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jc w:val="center"/>
        <w:rPr>
          <w:rFonts w:hint="default" w:ascii="Times New Roman" w:hAnsi="Times New Roman" w:eastAsia="方正小标宋_GBK" w:cs="Times New Roman"/>
          <w:b w:val="0"/>
          <w:bCs w:val="0"/>
          <w:sz w:val="44"/>
          <w:szCs w:val="44"/>
        </w:rPr>
      </w:pPr>
      <w:r>
        <w:rPr>
          <w:rFonts w:hint="default" w:ascii="Times New Roman" w:hAnsi="Times New Roman" w:eastAsia="方正小标宋_GBK" w:cs="Times New Roman"/>
          <w:b w:val="0"/>
          <w:bCs w:val="0"/>
          <w:sz w:val="44"/>
          <w:szCs w:val="44"/>
        </w:rPr>
        <w:t>202</w:t>
      </w:r>
      <w:r>
        <w:rPr>
          <w:rFonts w:hint="eastAsia" w:ascii="Times New Roman" w:hAnsi="Times New Roman" w:eastAsia="方正小标宋_GBK" w:cs="Times New Roman"/>
          <w:b w:val="0"/>
          <w:bCs w:val="0"/>
          <w:sz w:val="44"/>
          <w:szCs w:val="44"/>
          <w:lang w:val="en-US" w:eastAsia="zh-CN"/>
        </w:rPr>
        <w:t>3</w:t>
      </w:r>
      <w:r>
        <w:rPr>
          <w:rFonts w:hint="default" w:ascii="Times New Roman" w:hAnsi="Times New Roman" w:eastAsia="方正小标宋_GBK" w:cs="Times New Roman"/>
          <w:b w:val="0"/>
          <w:bCs w:val="0"/>
          <w:sz w:val="44"/>
          <w:szCs w:val="44"/>
        </w:rPr>
        <w:t>年</w:t>
      </w:r>
      <w:r>
        <w:rPr>
          <w:rFonts w:hint="eastAsia" w:ascii="Times New Roman" w:hAnsi="Times New Roman" w:eastAsia="方正小标宋_GBK" w:cs="Times New Roman"/>
          <w:b w:val="0"/>
          <w:bCs w:val="0"/>
          <w:sz w:val="44"/>
          <w:szCs w:val="44"/>
          <w:lang w:val="en-US" w:eastAsia="zh-CN"/>
        </w:rPr>
        <w:t>天津市西青区</w:t>
      </w:r>
      <w:r>
        <w:rPr>
          <w:rFonts w:hint="eastAsia" w:ascii="Times New Roman" w:hAnsi="Times New Roman" w:eastAsia="方正小标宋_GBK" w:cs="Times New Roman"/>
          <w:b/>
          <w:bCs/>
          <w:sz w:val="44"/>
          <w:szCs w:val="44"/>
          <w:lang w:val="en-US" w:eastAsia="zh-CN"/>
        </w:rPr>
        <w:t>王稳庄</w:t>
      </w:r>
      <w:r>
        <w:rPr>
          <w:rFonts w:hint="eastAsia" w:ascii="Times New Roman" w:hAnsi="Times New Roman" w:eastAsia="方正小标宋_GBK" w:cs="Times New Roman"/>
          <w:b w:val="0"/>
          <w:bCs w:val="0"/>
          <w:sz w:val="44"/>
          <w:szCs w:val="44"/>
          <w:lang w:val="en-US" w:eastAsia="zh-CN"/>
        </w:rPr>
        <w:t>镇中心</w:t>
      </w:r>
      <w:r>
        <w:rPr>
          <w:rFonts w:hint="default" w:ascii="Times New Roman" w:hAnsi="Times New Roman" w:eastAsia="方正小标宋_GBK" w:cs="Times New Roman"/>
          <w:b w:val="0"/>
          <w:bCs w:val="0"/>
          <w:sz w:val="44"/>
          <w:szCs w:val="44"/>
        </w:rPr>
        <w:t>幼儿园</w:t>
      </w:r>
    </w:p>
    <w:p>
      <w:pPr>
        <w:spacing w:line="360" w:lineRule="auto"/>
        <w:jc w:val="center"/>
        <w:rPr>
          <w:rFonts w:hint="default" w:ascii="Times New Roman" w:hAnsi="Times New Roman" w:eastAsia="方正小标宋_GBK" w:cs="Times New Roman"/>
          <w:b w:val="0"/>
          <w:bCs w:val="0"/>
          <w:sz w:val="44"/>
          <w:szCs w:val="44"/>
        </w:rPr>
      </w:pPr>
      <w:r>
        <w:rPr>
          <w:rFonts w:hint="default" w:ascii="Times New Roman" w:hAnsi="Times New Roman" w:eastAsia="方正小标宋_GBK" w:cs="Times New Roman"/>
          <w:b w:val="0"/>
          <w:bCs w:val="0"/>
          <w:sz w:val="44"/>
          <w:szCs w:val="44"/>
        </w:rPr>
        <w:t>招生简章</w:t>
      </w:r>
    </w:p>
    <w:p>
      <w:pPr>
        <w:widowControl w:val="0"/>
        <w:tabs>
          <w:tab w:val="left" w:pos="630"/>
        </w:tabs>
        <w:wordWrap/>
        <w:adjustRightInd/>
        <w:spacing w:line="760" w:lineRule="exact"/>
        <w:ind w:left="0" w:leftChars="0" w:right="0" w:firstLine="640" w:firstLineChars="200"/>
        <w:jc w:val="left"/>
        <w:textAlignment w:val="auto"/>
        <w:outlineLvl w:val="9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家长您好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！</w:t>
      </w:r>
      <w:r>
        <w:rPr>
          <w:rFonts w:hint="default" w:ascii="Times New Roman" w:hAnsi="Times New Roman" w:eastAsia="仿宋_GB2312" w:cs="Times New Roman"/>
          <w:sz w:val="32"/>
          <w:szCs w:val="32"/>
        </w:rPr>
        <w:t>我园为天津市公办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二级</w:t>
      </w:r>
      <w:r>
        <w:rPr>
          <w:rFonts w:hint="default" w:ascii="Times New Roman" w:hAnsi="Times New Roman" w:eastAsia="仿宋_GB2312" w:cs="Times New Roman"/>
          <w:sz w:val="32"/>
          <w:szCs w:val="32"/>
        </w:rPr>
        <w:t>幼儿园，按照《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202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3</w:t>
      </w:r>
      <w:r>
        <w:rPr>
          <w:rFonts w:hint="default" w:ascii="Times New Roman" w:hAnsi="Times New Roman" w:eastAsia="仿宋_GB2312" w:cs="Times New Roman"/>
          <w:sz w:val="32"/>
          <w:szCs w:val="32"/>
        </w:rPr>
        <w:t>年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西青区</w:t>
      </w:r>
      <w:r>
        <w:rPr>
          <w:rFonts w:hint="default" w:ascii="Times New Roman" w:hAnsi="Times New Roman" w:eastAsia="仿宋_GB2312" w:cs="Times New Roman"/>
          <w:sz w:val="32"/>
          <w:szCs w:val="32"/>
        </w:rPr>
        <w:t>幼儿园招生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实施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方案</w:t>
      </w:r>
      <w:r>
        <w:rPr>
          <w:rFonts w:hint="default" w:ascii="Times New Roman" w:hAnsi="Times New Roman" w:eastAsia="仿宋_GB2312" w:cs="Times New Roman"/>
          <w:sz w:val="32"/>
          <w:szCs w:val="32"/>
        </w:rPr>
        <w:t>》相关要求，现公布我园招生简章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，</w:t>
      </w:r>
      <w:r>
        <w:rPr>
          <w:rFonts w:hint="default" w:ascii="Times New Roman" w:hAnsi="Times New Roman" w:eastAsia="仿宋_GB2312" w:cs="Times New Roman"/>
          <w:sz w:val="32"/>
          <w:szCs w:val="32"/>
        </w:rPr>
        <w:t>请您认真阅读招生简章和温馨提示，按照相关要求进行填报。</w:t>
      </w:r>
    </w:p>
    <w:p>
      <w:pPr>
        <w:widowControl w:val="0"/>
        <w:tabs>
          <w:tab w:val="left" w:pos="630"/>
        </w:tabs>
        <w:wordWrap/>
        <w:adjustRightInd/>
        <w:spacing w:line="760" w:lineRule="exact"/>
        <w:ind w:right="0"/>
        <w:jc w:val="left"/>
        <w:textAlignment w:val="auto"/>
        <w:outlineLvl w:val="9"/>
        <w:rPr>
          <w:rFonts w:hint="default" w:ascii="Times New Roman" w:hAnsi="Times New Roman" w:eastAsia="宋体" w:cs="Times New Roman"/>
          <w:color w:val="auto"/>
          <w:sz w:val="28"/>
          <w:szCs w:val="28"/>
          <w:highlight w:val="none"/>
        </w:rPr>
      </w:pPr>
      <w:r>
        <w:rPr>
          <w:rFonts w:hint="default" w:ascii="Times New Roman" w:hAnsi="Times New Roman" w:eastAsia="黑体" w:cs="Times New Roman"/>
          <w:sz w:val="32"/>
          <w:szCs w:val="32"/>
        </w:rPr>
        <w:t>一、招生班级：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</w:rPr>
        <w:t>小班</w:t>
      </w:r>
    </w:p>
    <w:p>
      <w:pPr>
        <w:widowControl w:val="0"/>
        <w:wordWrap/>
        <w:adjustRightInd/>
        <w:spacing w:line="760" w:lineRule="exact"/>
        <w:ind w:left="0" w:leftChars="0" w:right="0"/>
        <w:jc w:val="left"/>
        <w:textAlignment w:val="auto"/>
        <w:outlineLvl w:val="9"/>
        <w:rPr>
          <w:rFonts w:hint="default" w:ascii="Times New Roman" w:hAnsi="Times New Roman" w:eastAsia="宋体" w:cs="Times New Roman"/>
          <w:b/>
          <w:bCs/>
          <w:sz w:val="28"/>
          <w:szCs w:val="28"/>
        </w:rPr>
      </w:pPr>
      <w:r>
        <w:rPr>
          <w:rFonts w:hint="default" w:ascii="Times New Roman" w:hAnsi="Times New Roman" w:eastAsia="黑体" w:cs="Times New Roman"/>
          <w:sz w:val="32"/>
          <w:szCs w:val="32"/>
        </w:rPr>
        <w:t>二、招生对象：</w:t>
      </w:r>
    </w:p>
    <w:p>
      <w:pPr>
        <w:widowControl w:val="0"/>
        <w:wordWrap/>
        <w:adjustRightInd/>
        <w:spacing w:line="760" w:lineRule="exact"/>
        <w:ind w:right="0" w:firstLine="640" w:firstLineChars="200"/>
        <w:jc w:val="left"/>
        <w:textAlignment w:val="auto"/>
        <w:outlineLvl w:val="9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凡符合报名条件的年满3周岁（201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9</w:t>
      </w:r>
      <w:r>
        <w:rPr>
          <w:rFonts w:hint="default" w:ascii="Times New Roman" w:hAnsi="Times New Roman" w:eastAsia="仿宋_GB2312" w:cs="Times New Roman"/>
          <w:sz w:val="32"/>
          <w:szCs w:val="32"/>
        </w:rPr>
        <w:t>年9月1日至20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20</w:t>
      </w:r>
      <w:r>
        <w:rPr>
          <w:rFonts w:hint="default" w:ascii="Times New Roman" w:hAnsi="Times New Roman" w:eastAsia="仿宋_GB2312" w:cs="Times New Roman"/>
          <w:sz w:val="32"/>
          <w:szCs w:val="32"/>
        </w:rPr>
        <w:t>年8月31日间出生）的幼儿均可报名。</w:t>
      </w:r>
    </w:p>
    <w:p>
      <w:pPr>
        <w:widowControl w:val="0"/>
        <w:numPr>
          <w:ilvl w:val="0"/>
          <w:numId w:val="0"/>
        </w:numPr>
        <w:wordWrap/>
        <w:adjustRightInd/>
        <w:spacing w:line="760" w:lineRule="exact"/>
        <w:ind w:right="0" w:rightChars="0"/>
        <w:jc w:val="left"/>
        <w:textAlignment w:val="auto"/>
        <w:outlineLvl w:val="9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eastAsia" w:ascii="Times New Roman" w:hAnsi="Times New Roman" w:eastAsia="黑体" w:cs="Times New Roman"/>
          <w:sz w:val="32"/>
          <w:szCs w:val="32"/>
          <w:lang w:eastAsia="zh-CN"/>
        </w:rPr>
        <w:t>三、</w:t>
      </w:r>
      <w:r>
        <w:rPr>
          <w:rFonts w:hint="default" w:ascii="Times New Roman" w:hAnsi="Times New Roman" w:eastAsia="黑体" w:cs="Times New Roman"/>
          <w:sz w:val="32"/>
          <w:szCs w:val="32"/>
        </w:rPr>
        <w:t>招生名额</w:t>
      </w:r>
      <w:r>
        <w:rPr>
          <w:rFonts w:hint="default" w:ascii="Times New Roman" w:hAnsi="Times New Roman" w:eastAsia="黑体" w:cs="Times New Roman"/>
          <w:b/>
          <w:bCs/>
          <w:sz w:val="32"/>
          <w:szCs w:val="32"/>
        </w:rPr>
        <w:t>：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 xml:space="preserve"> 100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人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(4个班）</w:t>
      </w:r>
    </w:p>
    <w:p>
      <w:pPr>
        <w:widowControl w:val="0"/>
        <w:numPr>
          <w:ilvl w:val="0"/>
          <w:numId w:val="0"/>
        </w:numPr>
        <w:wordWrap/>
        <w:adjustRightInd/>
        <w:spacing w:line="760" w:lineRule="exact"/>
        <w:ind w:right="0" w:rightChars="0"/>
        <w:jc w:val="left"/>
        <w:textAlignment w:val="auto"/>
        <w:outlineLvl w:val="9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eastAsia" w:ascii="Times New Roman" w:hAnsi="Times New Roman" w:eastAsia="黑体" w:cs="Times New Roman"/>
          <w:sz w:val="32"/>
          <w:szCs w:val="32"/>
          <w:lang w:val="en-US" w:eastAsia="zh-CN"/>
        </w:rPr>
        <w:t>四、</w:t>
      </w:r>
      <w:r>
        <w:rPr>
          <w:rFonts w:hint="default" w:ascii="Times New Roman" w:hAnsi="Times New Roman" w:eastAsia="黑体" w:cs="Times New Roman"/>
          <w:sz w:val="32"/>
          <w:szCs w:val="32"/>
          <w:lang w:val="en-US" w:eastAsia="zh-CN"/>
        </w:rPr>
        <w:t>收费标准：</w:t>
      </w:r>
    </w:p>
    <w:p>
      <w:pPr>
        <w:widowControl w:val="0"/>
        <w:wordWrap/>
        <w:adjustRightInd/>
        <w:spacing w:line="760" w:lineRule="exact"/>
        <w:ind w:left="0" w:leftChars="0" w:right="0"/>
        <w:jc w:val="left"/>
        <w:textAlignment w:val="auto"/>
        <w:outlineLvl w:val="9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（一）保育教育费：按照《天津市公办幼儿园保育教育费收费标准》规定，每生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640</w:t>
      </w:r>
      <w:r>
        <w:rPr>
          <w:rFonts w:hint="default" w:ascii="Times New Roman" w:hAnsi="Times New Roman" w:eastAsia="仿宋_GB2312" w:cs="Times New Roman"/>
          <w:sz w:val="32"/>
          <w:szCs w:val="32"/>
        </w:rPr>
        <w:t>元/月。</w:t>
      </w:r>
    </w:p>
    <w:p>
      <w:pPr>
        <w:widowControl w:val="0"/>
        <w:wordWrap/>
        <w:adjustRightInd/>
        <w:spacing w:line="760" w:lineRule="exact"/>
        <w:ind w:left="0" w:leftChars="0" w:right="0"/>
        <w:jc w:val="left"/>
        <w:textAlignment w:val="auto"/>
        <w:outlineLvl w:val="9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（二）我园提供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三</w:t>
      </w:r>
      <w:r>
        <w:rPr>
          <w:rFonts w:hint="default" w:ascii="Times New Roman" w:hAnsi="Times New Roman" w:eastAsia="仿宋_GB2312" w:cs="Times New Roman"/>
          <w:sz w:val="32"/>
          <w:szCs w:val="32"/>
        </w:rPr>
        <w:t>餐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两</w:t>
      </w:r>
      <w:r>
        <w:rPr>
          <w:rFonts w:hint="default" w:ascii="Times New Roman" w:hAnsi="Times New Roman" w:eastAsia="仿宋_GB2312" w:cs="Times New Roman"/>
          <w:sz w:val="32"/>
          <w:szCs w:val="32"/>
        </w:rPr>
        <w:t>点，餐费每生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12</w:t>
      </w:r>
      <w:r>
        <w:rPr>
          <w:rFonts w:hint="default" w:ascii="Times New Roman" w:hAnsi="Times New Roman" w:eastAsia="仿宋_GB2312" w:cs="Times New Roman"/>
          <w:sz w:val="32"/>
          <w:szCs w:val="32"/>
        </w:rPr>
        <w:t>元/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天</w:t>
      </w:r>
      <w:r>
        <w:rPr>
          <w:rFonts w:hint="default" w:ascii="Times New Roman" w:hAnsi="Times New Roman" w:eastAsia="仿宋_GB2312" w:cs="Times New Roman"/>
          <w:sz w:val="32"/>
          <w:szCs w:val="32"/>
        </w:rPr>
        <w:t>。</w:t>
      </w:r>
    </w:p>
    <w:p>
      <w:pPr>
        <w:widowControl w:val="0"/>
        <w:wordWrap/>
        <w:adjustRightInd/>
        <w:spacing w:line="760" w:lineRule="exact"/>
        <w:ind w:left="0" w:leftChars="0" w:right="0"/>
        <w:jc w:val="left"/>
        <w:textAlignment w:val="auto"/>
        <w:outlineLvl w:val="9"/>
        <w:rPr>
          <w:rFonts w:hint="default" w:ascii="Times New Roman" w:hAnsi="Times New Roman" w:eastAsia="黑体" w:cs="Times New Roman"/>
          <w:sz w:val="32"/>
          <w:szCs w:val="32"/>
        </w:rPr>
      </w:pPr>
      <w:r>
        <w:rPr>
          <w:rFonts w:hint="default" w:ascii="Times New Roman" w:hAnsi="Times New Roman" w:eastAsia="黑体" w:cs="Times New Roman"/>
          <w:sz w:val="32"/>
          <w:szCs w:val="32"/>
        </w:rPr>
        <w:t>五、报名条件：</w:t>
      </w:r>
    </w:p>
    <w:p>
      <w:pPr>
        <w:jc w:val="left"/>
        <w:rPr>
          <w:rStyle w:val="10"/>
          <w:rFonts w:hint="eastAsia" w:ascii="方正仿宋_GB2312" w:hAnsi="方正仿宋_GB2312" w:eastAsia="方正仿宋_GB2312" w:cs="方正仿宋_GB2312"/>
          <w:kern w:val="2"/>
          <w:sz w:val="32"/>
          <w:szCs w:val="32"/>
          <w:lang w:val="en-US" w:eastAsia="zh-CN" w:bidi="ar-SA"/>
        </w:rPr>
      </w:pPr>
      <w:r>
        <w:rPr>
          <w:rStyle w:val="10"/>
          <w:rFonts w:hint="eastAsia" w:ascii="方正仿宋_GB2312" w:hAnsi="方正仿宋_GB2312" w:eastAsia="方正仿宋_GB2312" w:cs="方正仿宋_GB2312"/>
          <w:kern w:val="2"/>
          <w:sz w:val="32"/>
          <w:szCs w:val="32"/>
          <w:lang w:val="en-US" w:eastAsia="zh-CN" w:bidi="ar-SA"/>
        </w:rPr>
        <w:t>（一）</w:t>
      </w:r>
      <w:r>
        <w:rPr>
          <w:rFonts w:hint="eastAsia" w:ascii="方正仿宋_GB2312" w:hAnsi="方正仿宋_GB2312" w:eastAsia="方正仿宋_GB2312" w:cs="方正仿宋_GB2312"/>
          <w:sz w:val="32"/>
          <w:szCs w:val="32"/>
          <w:lang w:eastAsia="zh-CN"/>
        </w:rPr>
        <w:t>适龄幼儿需提供户籍证明（户口本）。</w:t>
      </w:r>
    </w:p>
    <w:p>
      <w:pPr>
        <w:spacing w:line="480" w:lineRule="auto"/>
        <w:jc w:val="left"/>
        <w:rPr>
          <w:rFonts w:hint="eastAsia" w:ascii="方正仿宋_GB2312" w:hAnsi="方正仿宋_GB2312" w:eastAsia="方正仿宋_GB2312" w:cs="方正仿宋_GB2312"/>
          <w:sz w:val="32"/>
          <w:szCs w:val="32"/>
          <w:lang w:eastAsia="zh-CN"/>
        </w:rPr>
      </w:pPr>
      <w:r>
        <w:rPr>
          <w:rFonts w:hint="eastAsia" w:ascii="方正仿宋_GB2312" w:hAnsi="方正仿宋_GB2312" w:eastAsia="方正仿宋_GB2312" w:cs="方正仿宋_GB2312"/>
          <w:sz w:val="32"/>
          <w:szCs w:val="32"/>
          <w:lang w:eastAsia="zh-CN"/>
        </w:rPr>
        <w:t>（二）</w:t>
      </w:r>
      <w:r>
        <w:rPr>
          <w:rFonts w:hint="eastAsia" w:ascii="方正仿宋_GB2312" w:hAnsi="方正仿宋_GB2312" w:eastAsia="方正仿宋_GB2312" w:cs="方正仿宋_GB2312"/>
          <w:sz w:val="32"/>
          <w:szCs w:val="32"/>
        </w:rPr>
        <w:t>具</w:t>
      </w:r>
      <w:r>
        <w:rPr>
          <w:rFonts w:hint="eastAsia" w:ascii="方正仿宋_GB2312" w:hAnsi="方正仿宋_GB2312" w:eastAsia="方正仿宋_GB2312" w:cs="方正仿宋_GB2312"/>
          <w:sz w:val="32"/>
          <w:szCs w:val="32"/>
          <w:lang w:eastAsia="zh-CN"/>
        </w:rPr>
        <w:t>有西青区王稳庄镇固定住所（房产证或租房合同）证明。</w:t>
      </w:r>
    </w:p>
    <w:p>
      <w:pPr>
        <w:spacing w:line="480" w:lineRule="auto"/>
        <w:jc w:val="left"/>
        <w:rPr>
          <w:rFonts w:hint="eastAsia" w:ascii="方正仿宋_GB2312" w:hAnsi="方正仿宋_GB2312" w:eastAsia="方正仿宋_GB2312" w:cs="方正仿宋_GB2312"/>
          <w:sz w:val="32"/>
          <w:szCs w:val="32"/>
        </w:rPr>
      </w:pPr>
      <w:r>
        <w:rPr>
          <w:rFonts w:hint="eastAsia" w:ascii="方正仿宋_GB2312" w:hAnsi="方正仿宋_GB2312" w:eastAsia="方正仿宋_GB2312" w:cs="方正仿宋_GB2312"/>
          <w:sz w:val="32"/>
          <w:szCs w:val="32"/>
          <w:lang w:eastAsia="zh-CN"/>
        </w:rPr>
        <w:t>（三）监护人身份证及</w:t>
      </w:r>
      <w:r>
        <w:rPr>
          <w:rFonts w:hint="eastAsia" w:ascii="方正仿宋_GB2312" w:hAnsi="方正仿宋_GB2312" w:eastAsia="方正仿宋_GB2312" w:cs="方正仿宋_GB2312"/>
          <w:sz w:val="32"/>
          <w:szCs w:val="32"/>
        </w:rPr>
        <w:t>儿童预防接种证。</w:t>
      </w:r>
      <w:bookmarkStart w:id="0" w:name="_GoBack"/>
      <w:bookmarkEnd w:id="0"/>
    </w:p>
    <w:p>
      <w:pPr>
        <w:widowControl w:val="0"/>
        <w:wordWrap/>
        <w:adjustRightInd/>
        <w:spacing w:line="760" w:lineRule="exact"/>
        <w:ind w:right="0"/>
        <w:jc w:val="left"/>
        <w:textAlignment w:val="auto"/>
        <w:outlineLvl w:val="9"/>
        <w:rPr>
          <w:rFonts w:hint="default" w:ascii="Times New Roman" w:hAnsi="Times New Roman" w:eastAsia="黑体" w:cs="Times New Roman"/>
          <w:sz w:val="32"/>
          <w:szCs w:val="32"/>
        </w:rPr>
      </w:pPr>
      <w:r>
        <w:rPr>
          <w:rFonts w:hint="default" w:ascii="Times New Roman" w:hAnsi="Times New Roman" w:eastAsia="黑体" w:cs="Times New Roman"/>
          <w:sz w:val="32"/>
          <w:szCs w:val="32"/>
        </w:rPr>
        <w:t>六、招生办法：</w:t>
      </w:r>
    </w:p>
    <w:p>
      <w:pPr>
        <w:widowControl w:val="0"/>
        <w:wordWrap/>
        <w:adjustRightInd/>
        <w:spacing w:line="760" w:lineRule="exact"/>
        <w:ind w:right="0" w:firstLine="640" w:firstLineChars="200"/>
        <w:jc w:val="left"/>
        <w:textAlignment w:val="auto"/>
        <w:outlineLvl w:val="9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采取网上实名信息登记注册、注册人数超出招生计划人数时采取全区统一派位的方式进行招生。</w:t>
      </w:r>
    </w:p>
    <w:p>
      <w:pPr>
        <w:widowControl w:val="0"/>
        <w:wordWrap/>
        <w:adjustRightInd/>
        <w:spacing w:line="760" w:lineRule="exact"/>
        <w:ind w:left="0" w:leftChars="0" w:right="0"/>
        <w:jc w:val="left"/>
        <w:textAlignment w:val="auto"/>
        <w:outlineLvl w:val="9"/>
        <w:rPr>
          <w:rFonts w:hint="default" w:ascii="Times New Roman" w:hAnsi="Times New Roman" w:eastAsia="黑体" w:cs="Times New Roman"/>
          <w:b/>
          <w:bCs/>
          <w:color w:val="000000"/>
          <w:sz w:val="28"/>
          <w:szCs w:val="28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（一）网上实名注册</w:t>
      </w:r>
    </w:p>
    <w:p>
      <w:pPr>
        <w:widowControl w:val="0"/>
        <w:wordWrap/>
        <w:adjustRightInd/>
        <w:spacing w:line="760" w:lineRule="exact"/>
        <w:ind w:left="0" w:leftChars="0" w:right="0"/>
        <w:jc w:val="left"/>
        <w:textAlignment w:val="auto"/>
        <w:outlineLvl w:val="9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 xml:space="preserve"> </w:t>
      </w:r>
      <w:r>
        <w:rPr>
          <w:rFonts w:hint="default" w:ascii="Times New Roman" w:hAnsi="Times New Roman" w:eastAsia="仿宋_GB2312" w:cs="Times New Roman"/>
          <w:sz w:val="32"/>
          <w:szCs w:val="32"/>
        </w:rPr>
        <w:t>1.本次招生需在“西青区公办幼儿园幼儿报名信息登记系统”（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  <w:t>网址：</w:t>
      </w:r>
      <w:r>
        <w:rPr>
          <w:rFonts w:hint="default" w:ascii="Times New Roman" w:hAnsi="Times New Roman" w:eastAsia="仿宋_GB2312" w:cs="Times New Roman"/>
          <w:b/>
          <w:bCs/>
          <w:sz w:val="32"/>
          <w:szCs w:val="32"/>
          <w:highlight w:val="none"/>
        </w:rPr>
        <w:t>http://yeyzs.tjxqjy.com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  <w:t>）进</w:t>
      </w:r>
      <w:r>
        <w:rPr>
          <w:rFonts w:hint="default" w:ascii="Times New Roman" w:hAnsi="Times New Roman" w:eastAsia="仿宋_GB2312" w:cs="Times New Roman"/>
          <w:sz w:val="32"/>
          <w:szCs w:val="32"/>
        </w:rPr>
        <w:t>行网上信息登记。</w:t>
      </w:r>
    </w:p>
    <w:p>
      <w:pPr>
        <w:widowControl w:val="0"/>
        <w:wordWrap/>
        <w:adjustRightInd/>
        <w:spacing w:line="760" w:lineRule="exact"/>
        <w:ind w:left="0" w:leftChars="0" w:right="0"/>
        <w:jc w:val="left"/>
        <w:textAlignment w:val="auto"/>
        <w:outlineLvl w:val="9"/>
        <w:rPr>
          <w:rFonts w:hint="default" w:ascii="Times New Roman" w:hAnsi="Times New Roman" w:eastAsia="仿宋_GB2312" w:cs="Times New Roman"/>
          <w:b/>
          <w:bCs/>
          <w:sz w:val="32"/>
          <w:szCs w:val="32"/>
          <w:highlight w:val="none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 xml:space="preserve"> 2.“西青区公办幼儿园幼儿报名信息登记系统”（网址：</w:t>
      </w:r>
      <w:r>
        <w:rPr>
          <w:rFonts w:hint="default" w:ascii="Times New Roman" w:hAnsi="Times New Roman" w:eastAsia="仿宋_GB2312" w:cs="Times New Roman"/>
          <w:b/>
          <w:bCs/>
          <w:sz w:val="32"/>
          <w:szCs w:val="32"/>
          <w:highlight w:val="none"/>
          <w:lang w:eastAsia="zh-CN"/>
        </w:rPr>
        <w:t>http://yeyzs.tjxqjy.com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  <w:t>）</w:t>
      </w:r>
      <w:r>
        <w:rPr>
          <w:rFonts w:hint="default" w:ascii="Times New Roman" w:hAnsi="Times New Roman" w:eastAsia="仿宋_GB2312" w:cs="Times New Roman"/>
          <w:b/>
          <w:bCs/>
          <w:sz w:val="32"/>
          <w:szCs w:val="32"/>
          <w:highlight w:val="none"/>
        </w:rPr>
        <w:t>202</w:t>
      </w:r>
      <w:r>
        <w:rPr>
          <w:rFonts w:hint="eastAsia" w:ascii="Times New Roman" w:hAnsi="Times New Roman" w:eastAsia="仿宋_GB2312" w:cs="Times New Roman"/>
          <w:b/>
          <w:bCs/>
          <w:sz w:val="32"/>
          <w:szCs w:val="32"/>
          <w:highlight w:val="none"/>
          <w:lang w:val="en-US" w:eastAsia="zh-CN"/>
        </w:rPr>
        <w:t>3</w:t>
      </w:r>
      <w:r>
        <w:rPr>
          <w:rFonts w:hint="default" w:ascii="Times New Roman" w:hAnsi="Times New Roman" w:eastAsia="仿宋_GB2312" w:cs="Times New Roman"/>
          <w:b/>
          <w:bCs/>
          <w:sz w:val="32"/>
          <w:szCs w:val="32"/>
          <w:highlight w:val="none"/>
        </w:rPr>
        <w:t>年</w:t>
      </w:r>
      <w:r>
        <w:rPr>
          <w:rFonts w:hint="eastAsia" w:ascii="Times New Roman" w:hAnsi="Times New Roman" w:eastAsia="仿宋_GB2312" w:cs="Times New Roman"/>
          <w:b/>
          <w:bCs/>
          <w:sz w:val="32"/>
          <w:szCs w:val="32"/>
          <w:highlight w:val="none"/>
          <w:lang w:val="en-US" w:eastAsia="zh-CN"/>
        </w:rPr>
        <w:t>6</w:t>
      </w:r>
      <w:r>
        <w:rPr>
          <w:rFonts w:hint="default" w:ascii="Times New Roman" w:hAnsi="Times New Roman" w:eastAsia="仿宋_GB2312" w:cs="Times New Roman"/>
          <w:b/>
          <w:bCs/>
          <w:sz w:val="32"/>
          <w:szCs w:val="32"/>
          <w:highlight w:val="none"/>
        </w:rPr>
        <w:t>月</w:t>
      </w:r>
      <w:r>
        <w:rPr>
          <w:rFonts w:hint="eastAsia" w:ascii="Times New Roman" w:hAnsi="Times New Roman" w:eastAsia="仿宋_GB2312" w:cs="Times New Roman"/>
          <w:b/>
          <w:bCs/>
          <w:sz w:val="32"/>
          <w:szCs w:val="32"/>
          <w:highlight w:val="none"/>
          <w:lang w:val="en-US" w:eastAsia="zh-CN"/>
        </w:rPr>
        <w:t>17</w:t>
      </w:r>
      <w:r>
        <w:rPr>
          <w:rFonts w:hint="default" w:ascii="Times New Roman" w:hAnsi="Times New Roman" w:eastAsia="仿宋_GB2312" w:cs="Times New Roman"/>
          <w:b/>
          <w:bCs/>
          <w:sz w:val="32"/>
          <w:szCs w:val="32"/>
          <w:highlight w:val="none"/>
        </w:rPr>
        <w:t>日（星期六）上午</w:t>
      </w:r>
      <w:r>
        <w:rPr>
          <w:rFonts w:hint="default" w:ascii="Times New Roman" w:hAnsi="Times New Roman" w:eastAsia="仿宋_GB2312" w:cs="Times New Roman"/>
          <w:b/>
          <w:bCs/>
          <w:sz w:val="32"/>
          <w:szCs w:val="32"/>
          <w:highlight w:val="none"/>
          <w:lang w:val="en-US" w:eastAsia="zh-CN"/>
        </w:rPr>
        <w:t>8</w:t>
      </w:r>
      <w:r>
        <w:rPr>
          <w:rFonts w:hint="default" w:ascii="Times New Roman" w:hAnsi="Times New Roman" w:eastAsia="仿宋_GB2312" w:cs="Times New Roman"/>
          <w:b/>
          <w:bCs/>
          <w:sz w:val="32"/>
          <w:szCs w:val="32"/>
          <w:highlight w:val="none"/>
        </w:rPr>
        <w:t>:00正式开通。</w:t>
      </w:r>
    </w:p>
    <w:p>
      <w:pPr>
        <w:widowControl w:val="0"/>
        <w:wordWrap/>
        <w:adjustRightInd/>
        <w:spacing w:line="760" w:lineRule="exact"/>
        <w:ind w:left="0" w:leftChars="0" w:right="0"/>
        <w:jc w:val="left"/>
        <w:textAlignment w:val="auto"/>
        <w:outlineLvl w:val="9"/>
        <w:rPr>
          <w:rFonts w:hint="default" w:ascii="Times New Roman" w:hAnsi="Times New Roman" w:eastAsia="仿宋_GB2312" w:cs="Times New Roman"/>
          <w:b/>
          <w:bCs/>
          <w:sz w:val="32"/>
          <w:szCs w:val="32"/>
          <w:lang w:eastAsia="zh-CN"/>
        </w:rPr>
      </w:pP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3.</w:t>
      </w:r>
      <w:r>
        <w:rPr>
          <w:rFonts w:hint="default" w:ascii="Times New Roman" w:hAnsi="Times New Roman" w:eastAsia="仿宋_GB2312" w:cs="Times New Roman"/>
          <w:sz w:val="32"/>
          <w:szCs w:val="32"/>
        </w:rPr>
        <w:t>凡拟报名我园、且符合报名条件的适龄幼儿，家长在</w:t>
      </w:r>
      <w:r>
        <w:rPr>
          <w:rFonts w:hint="default" w:ascii="Times New Roman" w:hAnsi="Times New Roman" w:eastAsia="仿宋_GB2312" w:cs="Times New Roman"/>
          <w:b/>
          <w:bCs/>
          <w:sz w:val="32"/>
          <w:szCs w:val="32"/>
          <w:highlight w:val="none"/>
        </w:rPr>
        <w:t>202</w:t>
      </w:r>
      <w:r>
        <w:rPr>
          <w:rFonts w:hint="eastAsia" w:ascii="Times New Roman" w:hAnsi="Times New Roman" w:eastAsia="仿宋_GB2312" w:cs="Times New Roman"/>
          <w:b/>
          <w:bCs/>
          <w:sz w:val="32"/>
          <w:szCs w:val="32"/>
          <w:highlight w:val="none"/>
          <w:lang w:val="en-US" w:eastAsia="zh-CN"/>
        </w:rPr>
        <w:t>3</w:t>
      </w:r>
      <w:r>
        <w:rPr>
          <w:rFonts w:hint="default" w:ascii="Times New Roman" w:hAnsi="Times New Roman" w:eastAsia="仿宋_GB2312" w:cs="Times New Roman"/>
          <w:b/>
          <w:bCs/>
          <w:sz w:val="32"/>
          <w:szCs w:val="32"/>
          <w:highlight w:val="none"/>
        </w:rPr>
        <w:t>年</w:t>
      </w:r>
      <w:r>
        <w:rPr>
          <w:rFonts w:hint="eastAsia" w:ascii="Times New Roman" w:hAnsi="Times New Roman" w:eastAsia="仿宋_GB2312" w:cs="Times New Roman"/>
          <w:b/>
          <w:bCs/>
          <w:sz w:val="32"/>
          <w:szCs w:val="32"/>
          <w:highlight w:val="none"/>
          <w:lang w:val="en-US" w:eastAsia="zh-CN"/>
        </w:rPr>
        <w:t>6</w:t>
      </w:r>
      <w:r>
        <w:rPr>
          <w:rFonts w:hint="default" w:ascii="Times New Roman" w:hAnsi="Times New Roman" w:eastAsia="仿宋_GB2312" w:cs="Times New Roman"/>
          <w:b/>
          <w:bCs/>
          <w:sz w:val="32"/>
          <w:szCs w:val="32"/>
          <w:highlight w:val="none"/>
        </w:rPr>
        <w:t>月</w:t>
      </w:r>
      <w:r>
        <w:rPr>
          <w:rFonts w:hint="eastAsia" w:ascii="Times New Roman" w:hAnsi="Times New Roman" w:eastAsia="仿宋_GB2312" w:cs="Times New Roman"/>
          <w:b/>
          <w:bCs/>
          <w:sz w:val="32"/>
          <w:szCs w:val="32"/>
          <w:highlight w:val="none"/>
          <w:lang w:val="en-US" w:eastAsia="zh-CN"/>
        </w:rPr>
        <w:t>17</w:t>
      </w:r>
      <w:r>
        <w:rPr>
          <w:rFonts w:hint="default" w:ascii="Times New Roman" w:hAnsi="Times New Roman" w:eastAsia="仿宋_GB2312" w:cs="Times New Roman"/>
          <w:b/>
          <w:bCs/>
          <w:sz w:val="32"/>
          <w:szCs w:val="32"/>
          <w:highlight w:val="none"/>
        </w:rPr>
        <w:t>日（星期六）</w:t>
      </w:r>
      <w:r>
        <w:rPr>
          <w:rFonts w:hint="eastAsia" w:ascii="Times New Roman" w:hAnsi="Times New Roman" w:eastAsia="仿宋_GB2312" w:cs="Times New Roman"/>
          <w:b/>
          <w:bCs/>
          <w:sz w:val="32"/>
          <w:szCs w:val="32"/>
          <w:highlight w:val="none"/>
          <w:lang w:eastAsia="zh-CN"/>
        </w:rPr>
        <w:t>—</w:t>
      </w:r>
      <w:r>
        <w:rPr>
          <w:rFonts w:hint="default" w:ascii="Times New Roman" w:hAnsi="Times New Roman" w:eastAsia="仿宋_GB2312" w:cs="Times New Roman"/>
          <w:b/>
          <w:bCs/>
          <w:sz w:val="32"/>
          <w:szCs w:val="32"/>
          <w:highlight w:val="none"/>
        </w:rPr>
        <w:t>202</w:t>
      </w:r>
      <w:r>
        <w:rPr>
          <w:rFonts w:hint="eastAsia" w:ascii="Times New Roman" w:hAnsi="Times New Roman" w:eastAsia="仿宋_GB2312" w:cs="Times New Roman"/>
          <w:b/>
          <w:bCs/>
          <w:sz w:val="32"/>
          <w:szCs w:val="32"/>
          <w:highlight w:val="none"/>
          <w:lang w:val="en-US" w:eastAsia="zh-CN"/>
        </w:rPr>
        <w:t>3</w:t>
      </w:r>
      <w:r>
        <w:rPr>
          <w:rFonts w:hint="default" w:ascii="Times New Roman" w:hAnsi="Times New Roman" w:eastAsia="仿宋_GB2312" w:cs="Times New Roman"/>
          <w:b/>
          <w:bCs/>
          <w:sz w:val="32"/>
          <w:szCs w:val="32"/>
          <w:highlight w:val="none"/>
        </w:rPr>
        <w:t>年</w:t>
      </w:r>
      <w:r>
        <w:rPr>
          <w:rFonts w:hint="eastAsia" w:ascii="Times New Roman" w:hAnsi="Times New Roman" w:eastAsia="仿宋_GB2312" w:cs="Times New Roman"/>
          <w:b/>
          <w:bCs/>
          <w:sz w:val="32"/>
          <w:szCs w:val="32"/>
          <w:highlight w:val="none"/>
          <w:lang w:val="en-US" w:eastAsia="zh-CN"/>
        </w:rPr>
        <w:t>6</w:t>
      </w:r>
      <w:r>
        <w:rPr>
          <w:rFonts w:hint="default" w:ascii="Times New Roman" w:hAnsi="Times New Roman" w:eastAsia="仿宋_GB2312" w:cs="Times New Roman"/>
          <w:b/>
          <w:bCs/>
          <w:sz w:val="32"/>
          <w:szCs w:val="32"/>
          <w:highlight w:val="none"/>
        </w:rPr>
        <w:t>月</w:t>
      </w:r>
      <w:r>
        <w:rPr>
          <w:rFonts w:hint="eastAsia" w:ascii="Times New Roman" w:hAnsi="Times New Roman" w:eastAsia="仿宋_GB2312" w:cs="Times New Roman"/>
          <w:b/>
          <w:bCs/>
          <w:sz w:val="32"/>
          <w:szCs w:val="32"/>
          <w:highlight w:val="none"/>
          <w:lang w:val="en-US" w:eastAsia="zh-CN"/>
        </w:rPr>
        <w:t>19</w:t>
      </w:r>
      <w:r>
        <w:rPr>
          <w:rFonts w:hint="default" w:ascii="Times New Roman" w:hAnsi="Times New Roman" w:eastAsia="仿宋_GB2312" w:cs="Times New Roman"/>
          <w:b/>
          <w:bCs/>
          <w:sz w:val="32"/>
          <w:szCs w:val="32"/>
          <w:highlight w:val="none"/>
        </w:rPr>
        <w:t>日（星期</w:t>
      </w:r>
      <w:r>
        <w:rPr>
          <w:rFonts w:hint="eastAsia" w:ascii="Times New Roman" w:hAnsi="Times New Roman" w:eastAsia="仿宋_GB2312" w:cs="Times New Roman"/>
          <w:b/>
          <w:bCs/>
          <w:sz w:val="32"/>
          <w:szCs w:val="32"/>
          <w:highlight w:val="none"/>
          <w:lang w:eastAsia="zh-CN"/>
        </w:rPr>
        <w:t>一</w:t>
      </w:r>
      <w:r>
        <w:rPr>
          <w:rFonts w:hint="default" w:ascii="Times New Roman" w:hAnsi="Times New Roman" w:eastAsia="仿宋_GB2312" w:cs="Times New Roman"/>
          <w:b/>
          <w:bCs/>
          <w:sz w:val="32"/>
          <w:szCs w:val="32"/>
          <w:highlight w:val="none"/>
        </w:rPr>
        <w:t>）期间每天</w:t>
      </w:r>
      <w:r>
        <w:rPr>
          <w:rFonts w:hint="default" w:ascii="Times New Roman" w:hAnsi="Times New Roman" w:eastAsia="仿宋_GB2312" w:cs="Times New Roman"/>
          <w:b/>
          <w:bCs/>
          <w:sz w:val="32"/>
          <w:szCs w:val="32"/>
          <w:highlight w:val="none"/>
          <w:lang w:val="en-US" w:eastAsia="zh-CN"/>
        </w:rPr>
        <w:t>8</w:t>
      </w:r>
      <w:r>
        <w:rPr>
          <w:rFonts w:hint="default" w:ascii="Times New Roman" w:hAnsi="Times New Roman" w:eastAsia="仿宋_GB2312" w:cs="Times New Roman"/>
          <w:b/>
          <w:bCs/>
          <w:sz w:val="32"/>
          <w:szCs w:val="32"/>
          <w:highlight w:val="none"/>
        </w:rPr>
        <w:t>:00</w:t>
      </w:r>
      <w:r>
        <w:rPr>
          <w:rFonts w:hint="eastAsia" w:ascii="Times New Roman" w:hAnsi="Times New Roman" w:eastAsia="仿宋_GB2312" w:cs="Times New Roman"/>
          <w:b/>
          <w:bCs/>
          <w:sz w:val="32"/>
          <w:szCs w:val="32"/>
          <w:highlight w:val="none"/>
          <w:lang w:eastAsia="zh-CN"/>
        </w:rPr>
        <w:t>—</w:t>
      </w:r>
      <w:r>
        <w:rPr>
          <w:rFonts w:hint="eastAsia" w:ascii="Times New Roman" w:hAnsi="Times New Roman" w:eastAsia="仿宋_GB2312" w:cs="Times New Roman"/>
          <w:b/>
          <w:bCs/>
          <w:sz w:val="32"/>
          <w:szCs w:val="32"/>
          <w:highlight w:val="none"/>
          <w:lang w:val="en-US" w:eastAsia="zh-CN"/>
        </w:rPr>
        <w:t>20</w:t>
      </w:r>
      <w:r>
        <w:rPr>
          <w:rFonts w:hint="default" w:ascii="Times New Roman" w:hAnsi="Times New Roman" w:eastAsia="仿宋_GB2312" w:cs="Times New Roman"/>
          <w:b/>
          <w:bCs/>
          <w:sz w:val="32"/>
          <w:szCs w:val="32"/>
          <w:highlight w:val="none"/>
        </w:rPr>
        <w:t>:00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  <w:t>通过</w:t>
      </w:r>
      <w:r>
        <w:rPr>
          <w:rFonts w:hint="default" w:ascii="Times New Roman" w:hAnsi="Times New Roman" w:eastAsia="仿宋_GB2312" w:cs="Times New Roman"/>
          <w:b/>
          <w:bCs/>
          <w:sz w:val="32"/>
          <w:szCs w:val="32"/>
        </w:rPr>
        <w:t>（网址：</w:t>
      </w:r>
      <w:r>
        <w:rPr>
          <w:rFonts w:hint="default" w:ascii="Times New Roman" w:hAnsi="Times New Roman" w:eastAsia="仿宋_GB2312" w:cs="Times New Roman"/>
          <w:b/>
          <w:bCs/>
          <w:sz w:val="32"/>
          <w:szCs w:val="32"/>
          <w:highlight w:val="none"/>
          <w:lang w:val="en-US" w:eastAsia="zh-CN"/>
        </w:rPr>
        <w:t>http://yeyzs.tjxqjy.com</w:t>
      </w:r>
      <w:r>
        <w:rPr>
          <w:rFonts w:hint="default" w:ascii="Times New Roman" w:hAnsi="Times New Roman" w:eastAsia="仿宋_GB2312" w:cs="Times New Roman"/>
          <w:b/>
          <w:bCs/>
          <w:sz w:val="32"/>
          <w:szCs w:val="32"/>
        </w:rPr>
        <w:t>）</w:t>
      </w:r>
      <w:r>
        <w:rPr>
          <w:rFonts w:hint="default" w:ascii="Times New Roman" w:hAnsi="Times New Roman" w:eastAsia="仿宋_GB2312" w:cs="Times New Roman"/>
          <w:sz w:val="32"/>
          <w:szCs w:val="32"/>
        </w:rPr>
        <w:t>进行网上实名信息登记</w:t>
      </w:r>
      <w:r>
        <w:rPr>
          <w:rFonts w:hint="default" w:ascii="Times New Roman" w:hAnsi="Times New Roman" w:eastAsia="仿宋_GB2312" w:cs="Times New Roman"/>
          <w:b/>
          <w:bCs/>
          <w:sz w:val="32"/>
          <w:szCs w:val="32"/>
        </w:rPr>
        <w:t>。</w:t>
      </w:r>
      <w:r>
        <w:rPr>
          <w:rFonts w:hint="default" w:ascii="Times New Roman" w:hAnsi="Times New Roman" w:eastAsia="仿宋_GB2312" w:cs="Times New Roman"/>
          <w:b/>
          <w:bCs/>
          <w:sz w:val="32"/>
          <w:szCs w:val="32"/>
          <w:lang w:eastAsia="zh-CN"/>
        </w:rPr>
        <w:t>每位幼儿登记一所公办幼儿园</w:t>
      </w:r>
      <w:r>
        <w:rPr>
          <w:rFonts w:hint="eastAsia" w:ascii="Times New Roman" w:hAnsi="Times New Roman" w:eastAsia="仿宋_GB2312" w:cs="Times New Roman"/>
          <w:b/>
          <w:bCs/>
          <w:sz w:val="32"/>
          <w:szCs w:val="32"/>
          <w:lang w:eastAsia="zh-CN"/>
        </w:rPr>
        <w:t>（包括购买服务、购买学位幼儿园）</w:t>
      </w:r>
      <w:r>
        <w:rPr>
          <w:rFonts w:hint="default" w:ascii="Times New Roman" w:hAnsi="Times New Roman" w:eastAsia="仿宋_GB2312" w:cs="Times New Roman"/>
          <w:b/>
          <w:bCs/>
          <w:sz w:val="32"/>
          <w:szCs w:val="32"/>
          <w:lang w:eastAsia="zh-CN"/>
        </w:rPr>
        <w:t>，登记阶段可根据园所报名情况调整报名意愿。</w:t>
      </w:r>
    </w:p>
    <w:p>
      <w:pPr>
        <w:widowControl w:val="0"/>
        <w:numPr>
          <w:ilvl w:val="0"/>
          <w:numId w:val="0"/>
        </w:numPr>
        <w:wordWrap/>
        <w:adjustRightInd/>
        <w:spacing w:line="760" w:lineRule="exact"/>
        <w:ind w:right="0"/>
        <w:jc w:val="left"/>
        <w:textAlignment w:val="auto"/>
        <w:outlineLvl w:val="9"/>
        <w:rPr>
          <w:rFonts w:hint="default" w:ascii="Times New Roman" w:hAnsi="Times New Roman" w:eastAsia="仿宋_GB2312" w:cs="Times New Roman"/>
          <w:b/>
          <w:bCs/>
          <w:sz w:val="32"/>
          <w:szCs w:val="32"/>
        </w:rPr>
      </w:pP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4.</w:t>
      </w:r>
      <w:r>
        <w:rPr>
          <w:rFonts w:hint="default" w:ascii="Times New Roman" w:hAnsi="Times New Roman" w:eastAsia="仿宋_GB2312" w:cs="Times New Roman"/>
          <w:b/>
          <w:bCs/>
          <w:sz w:val="32"/>
          <w:szCs w:val="32"/>
        </w:rPr>
        <w:t>“西青区公办幼儿园幼儿报名信息登记系统”</w:t>
      </w:r>
      <w:r>
        <w:rPr>
          <w:rFonts w:hint="default" w:ascii="Times New Roman" w:hAnsi="Times New Roman" w:eastAsia="仿宋_GB2312" w:cs="Times New Roman"/>
          <w:b/>
          <w:bCs/>
          <w:sz w:val="32"/>
          <w:szCs w:val="32"/>
          <w:highlight w:val="none"/>
        </w:rPr>
        <w:t>于202</w:t>
      </w:r>
      <w:r>
        <w:rPr>
          <w:rFonts w:hint="eastAsia" w:ascii="Times New Roman" w:hAnsi="Times New Roman" w:eastAsia="仿宋_GB2312" w:cs="Times New Roman"/>
          <w:b/>
          <w:bCs/>
          <w:sz w:val="32"/>
          <w:szCs w:val="32"/>
          <w:highlight w:val="none"/>
          <w:lang w:val="en-US" w:eastAsia="zh-CN"/>
        </w:rPr>
        <w:t>3</w:t>
      </w:r>
      <w:r>
        <w:rPr>
          <w:rFonts w:hint="default" w:ascii="Times New Roman" w:hAnsi="Times New Roman" w:eastAsia="仿宋_GB2312" w:cs="Times New Roman"/>
          <w:b/>
          <w:bCs/>
          <w:sz w:val="32"/>
          <w:szCs w:val="32"/>
          <w:highlight w:val="none"/>
        </w:rPr>
        <w:t>年</w:t>
      </w:r>
      <w:r>
        <w:rPr>
          <w:rFonts w:hint="eastAsia" w:ascii="Times New Roman" w:hAnsi="Times New Roman" w:eastAsia="仿宋_GB2312" w:cs="Times New Roman"/>
          <w:b/>
          <w:bCs/>
          <w:sz w:val="32"/>
          <w:szCs w:val="32"/>
          <w:highlight w:val="none"/>
          <w:lang w:val="en-US" w:eastAsia="zh-CN"/>
        </w:rPr>
        <w:t>6</w:t>
      </w:r>
      <w:r>
        <w:rPr>
          <w:rFonts w:hint="default" w:ascii="Times New Roman" w:hAnsi="Times New Roman" w:eastAsia="仿宋_GB2312" w:cs="Times New Roman"/>
          <w:b/>
          <w:bCs/>
          <w:sz w:val="32"/>
          <w:szCs w:val="32"/>
          <w:highlight w:val="none"/>
        </w:rPr>
        <w:t>月</w:t>
      </w:r>
      <w:r>
        <w:rPr>
          <w:rFonts w:hint="eastAsia" w:ascii="Times New Roman" w:hAnsi="Times New Roman" w:eastAsia="仿宋_GB2312" w:cs="Times New Roman"/>
          <w:b/>
          <w:bCs/>
          <w:sz w:val="32"/>
          <w:szCs w:val="32"/>
          <w:highlight w:val="none"/>
          <w:lang w:val="en-US" w:eastAsia="zh-CN"/>
        </w:rPr>
        <w:t>19</w:t>
      </w:r>
      <w:r>
        <w:rPr>
          <w:rFonts w:hint="default" w:ascii="Times New Roman" w:hAnsi="Times New Roman" w:eastAsia="仿宋_GB2312" w:cs="Times New Roman"/>
          <w:b/>
          <w:bCs/>
          <w:sz w:val="32"/>
          <w:szCs w:val="32"/>
          <w:highlight w:val="none"/>
        </w:rPr>
        <w:t>日</w:t>
      </w:r>
      <w:r>
        <w:rPr>
          <w:rFonts w:hint="eastAsia" w:ascii="Times New Roman" w:hAnsi="Times New Roman" w:eastAsia="仿宋_GB2312" w:cs="Times New Roman"/>
          <w:b/>
          <w:bCs/>
          <w:sz w:val="32"/>
          <w:szCs w:val="32"/>
          <w:highlight w:val="none"/>
          <w:lang w:val="en-US" w:eastAsia="zh-CN"/>
        </w:rPr>
        <w:t>20</w:t>
      </w:r>
      <w:r>
        <w:rPr>
          <w:rFonts w:hint="default" w:ascii="Times New Roman" w:hAnsi="Times New Roman" w:eastAsia="仿宋_GB2312" w:cs="Times New Roman"/>
          <w:b/>
          <w:bCs/>
          <w:sz w:val="32"/>
          <w:szCs w:val="32"/>
          <w:highlight w:val="none"/>
        </w:rPr>
        <w:t>:00</w:t>
      </w:r>
      <w:r>
        <w:rPr>
          <w:rFonts w:hint="default" w:ascii="Times New Roman" w:hAnsi="Times New Roman" w:eastAsia="仿宋_GB2312" w:cs="Times New Roman"/>
          <w:b/>
          <w:bCs/>
          <w:sz w:val="32"/>
          <w:szCs w:val="32"/>
        </w:rPr>
        <w:t>关闭。系统关闭后，将无法进行报名注册。</w:t>
      </w:r>
      <w:r>
        <w:rPr>
          <w:rFonts w:hint="default" w:ascii="Times New Roman" w:hAnsi="Times New Roman" w:eastAsia="仿宋_GB2312" w:cs="Times New Roman"/>
          <w:b/>
          <w:bCs/>
          <w:sz w:val="32"/>
          <w:szCs w:val="32"/>
          <w:lang w:eastAsia="zh-CN"/>
        </w:rPr>
        <w:t>注册成功的家</w:t>
      </w:r>
      <w:r>
        <w:rPr>
          <w:rFonts w:hint="default" w:ascii="Times New Roman" w:hAnsi="Times New Roman" w:eastAsia="仿宋_GB2312" w:cs="Times New Roman"/>
          <w:b/>
          <w:bCs/>
          <w:sz w:val="32"/>
          <w:szCs w:val="32"/>
          <w:highlight w:val="none"/>
          <w:lang w:eastAsia="zh-CN"/>
        </w:rPr>
        <w:t>长</w:t>
      </w:r>
      <w:r>
        <w:rPr>
          <w:rFonts w:hint="eastAsia" w:ascii="Times New Roman" w:hAnsi="Times New Roman" w:eastAsia="仿宋_GB2312" w:cs="Times New Roman"/>
          <w:b/>
          <w:bCs/>
          <w:sz w:val="32"/>
          <w:szCs w:val="32"/>
          <w:lang w:val="en-US" w:eastAsia="zh-CN"/>
        </w:rPr>
        <w:t>（当天21:30—第二天8:30）</w:t>
      </w:r>
      <w:r>
        <w:rPr>
          <w:rFonts w:hint="default" w:ascii="Times New Roman" w:hAnsi="Times New Roman" w:eastAsia="仿宋_GB2312" w:cs="Times New Roman"/>
          <w:b/>
          <w:bCs/>
          <w:sz w:val="32"/>
          <w:szCs w:val="32"/>
          <w:lang w:val="en-US" w:eastAsia="zh-CN"/>
        </w:rPr>
        <w:t>登录</w:t>
      </w:r>
      <w:r>
        <w:rPr>
          <w:rFonts w:hint="default" w:ascii="Times New Roman" w:hAnsi="Times New Roman" w:eastAsia="仿宋_GB2312" w:cs="Times New Roman"/>
          <w:b/>
          <w:bCs/>
          <w:sz w:val="32"/>
          <w:szCs w:val="32"/>
        </w:rPr>
        <w:t>（网址：</w:t>
      </w:r>
      <w:r>
        <w:rPr>
          <w:rFonts w:hint="default" w:ascii="Times New Roman" w:hAnsi="Times New Roman" w:eastAsia="仿宋_GB2312" w:cs="Times New Roman"/>
          <w:b/>
          <w:bCs/>
          <w:sz w:val="32"/>
          <w:szCs w:val="32"/>
          <w:lang w:eastAsia="zh-CN"/>
        </w:rPr>
        <w:t>http://yeyzs.tjxqjy.com</w:t>
      </w:r>
      <w:r>
        <w:rPr>
          <w:rFonts w:hint="default" w:ascii="Times New Roman" w:hAnsi="Times New Roman" w:eastAsia="仿宋_GB2312" w:cs="Times New Roman"/>
          <w:b/>
          <w:bCs/>
          <w:sz w:val="32"/>
          <w:szCs w:val="32"/>
        </w:rPr>
        <w:t>）</w:t>
      </w:r>
      <w:r>
        <w:rPr>
          <w:rFonts w:hint="default" w:ascii="Times New Roman" w:hAnsi="Times New Roman" w:eastAsia="仿宋_GB2312" w:cs="Times New Roman"/>
          <w:b/>
          <w:bCs/>
          <w:sz w:val="32"/>
          <w:szCs w:val="32"/>
          <w:lang w:eastAsia="zh-CN"/>
        </w:rPr>
        <w:t>，下载系统生成的《西青区公办幼儿园报名验证预约单》，并截屏保存。按照预约单所提示的时间到报名幼儿园进行相关证件的核验。</w:t>
      </w:r>
    </w:p>
    <w:p>
      <w:pPr>
        <w:widowControl w:val="0"/>
        <w:wordWrap/>
        <w:adjustRightInd/>
        <w:spacing w:line="760" w:lineRule="exact"/>
        <w:ind w:left="0" w:leftChars="0" w:right="0"/>
        <w:jc w:val="left"/>
        <w:textAlignment w:val="auto"/>
        <w:outlineLvl w:val="9"/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 xml:space="preserve"> （二）现场验证：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  <w:lang w:eastAsia="zh-CN"/>
        </w:rPr>
        <w:t>（</w:t>
      </w:r>
      <w:r>
        <w:rPr>
          <w:rFonts w:hint="eastAsia" w:ascii="Times New Roman" w:hAnsi="Times New Roman" w:eastAsia="仿宋_GB2312" w:cs="Times New Roman"/>
          <w:sz w:val="32"/>
          <w:szCs w:val="32"/>
          <w:highlight w:val="none"/>
          <w:lang w:val="en-US" w:eastAsia="zh-CN"/>
        </w:rPr>
        <w:t>6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  <w:lang w:val="en-US" w:eastAsia="zh-CN"/>
        </w:rPr>
        <w:t>月</w:t>
      </w:r>
      <w:r>
        <w:rPr>
          <w:rFonts w:hint="eastAsia" w:ascii="Times New Roman" w:hAnsi="Times New Roman" w:eastAsia="仿宋_GB2312" w:cs="Times New Roman"/>
          <w:sz w:val="32"/>
          <w:szCs w:val="32"/>
          <w:highlight w:val="none"/>
          <w:lang w:val="en-US" w:eastAsia="zh-CN"/>
        </w:rPr>
        <w:t>20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  <w:lang w:val="en-US" w:eastAsia="zh-CN"/>
        </w:rPr>
        <w:t>日</w:t>
      </w:r>
      <w:r>
        <w:rPr>
          <w:rFonts w:hint="eastAsia" w:ascii="Times New Roman" w:hAnsi="Times New Roman" w:eastAsia="仿宋_GB2312" w:cs="Times New Roman"/>
          <w:sz w:val="32"/>
          <w:szCs w:val="32"/>
          <w:highlight w:val="none"/>
          <w:lang w:val="en-US" w:eastAsia="zh-CN"/>
        </w:rPr>
        <w:t>—6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  <w:lang w:val="en-US" w:eastAsia="zh-CN"/>
        </w:rPr>
        <w:t>月</w:t>
      </w:r>
      <w:r>
        <w:rPr>
          <w:rFonts w:hint="eastAsia" w:ascii="Times New Roman" w:hAnsi="Times New Roman" w:eastAsia="仿宋_GB2312" w:cs="Times New Roman"/>
          <w:sz w:val="32"/>
          <w:szCs w:val="32"/>
          <w:highlight w:val="none"/>
          <w:lang w:val="en-US" w:eastAsia="zh-CN"/>
        </w:rPr>
        <w:t>21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  <w:lang w:val="en-US" w:eastAsia="zh-CN"/>
        </w:rPr>
        <w:t>日）</w:t>
      </w:r>
    </w:p>
    <w:p>
      <w:pPr>
        <w:widowControl w:val="0"/>
        <w:wordWrap/>
        <w:adjustRightInd/>
        <w:spacing w:line="760" w:lineRule="exact"/>
        <w:ind w:left="0" w:leftChars="0" w:right="0"/>
        <w:jc w:val="left"/>
        <w:textAlignment w:val="auto"/>
        <w:outlineLvl w:val="9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 xml:space="preserve">  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1.</w:t>
      </w:r>
      <w:r>
        <w:rPr>
          <w:rFonts w:hint="default" w:ascii="Times New Roman" w:hAnsi="Times New Roman" w:eastAsia="仿宋_GB2312" w:cs="Times New Roman"/>
          <w:sz w:val="32"/>
          <w:szCs w:val="32"/>
        </w:rPr>
        <w:t>验证时间：请网上注册成功的家长严格按照</w:t>
      </w:r>
      <w:r>
        <w:rPr>
          <w:rFonts w:hint="default" w:ascii="Times New Roman" w:hAnsi="Times New Roman" w:eastAsia="仿宋_GB2312" w:cs="Times New Roman"/>
          <w:b/>
          <w:bCs/>
          <w:sz w:val="32"/>
          <w:szCs w:val="32"/>
          <w:lang w:eastAsia="zh-CN"/>
        </w:rPr>
        <w:t>《西青区公办幼儿园报名验证预约单》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要求的</w:t>
      </w:r>
      <w:r>
        <w:rPr>
          <w:rFonts w:hint="default" w:ascii="Times New Roman" w:hAnsi="Times New Roman" w:eastAsia="仿宋_GB2312" w:cs="Times New Roman"/>
          <w:sz w:val="32"/>
          <w:szCs w:val="32"/>
        </w:rPr>
        <w:t>验证时间携带户籍证明、固定住所证明、监护人身份证、儿童预防接种证进行现场信息验证。</w:t>
      </w:r>
    </w:p>
    <w:p>
      <w:pPr>
        <w:widowControl w:val="0"/>
        <w:wordWrap/>
        <w:adjustRightInd/>
        <w:spacing w:line="760" w:lineRule="exact"/>
        <w:ind w:left="0" w:leftChars="0" w:right="0"/>
        <w:jc w:val="left"/>
        <w:textAlignment w:val="auto"/>
        <w:outlineLvl w:val="9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 xml:space="preserve">  2.验证地点：天津市西青区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王稳庄</w:t>
      </w:r>
      <w:r>
        <w:rPr>
          <w:rFonts w:hint="default" w:ascii="Times New Roman" w:hAnsi="Times New Roman" w:eastAsia="仿宋_GB2312" w:cs="Times New Roman"/>
          <w:sz w:val="32"/>
          <w:szCs w:val="32"/>
        </w:rPr>
        <w:t>镇中心幼儿园（天津市西青区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王稳庄</w:t>
      </w:r>
      <w:r>
        <w:rPr>
          <w:rFonts w:hint="default" w:ascii="Times New Roman" w:hAnsi="Times New Roman" w:eastAsia="仿宋_GB2312" w:cs="Times New Roman"/>
          <w:sz w:val="32"/>
          <w:szCs w:val="32"/>
        </w:rPr>
        <w:t>镇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稳泰路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85</w:t>
      </w:r>
      <w:r>
        <w:rPr>
          <w:rFonts w:hint="default" w:ascii="Times New Roman" w:hAnsi="Times New Roman" w:eastAsia="仿宋_GB2312" w:cs="Times New Roman"/>
          <w:sz w:val="32"/>
          <w:szCs w:val="32"/>
        </w:rPr>
        <w:t>号）</w:t>
      </w:r>
    </w:p>
    <w:p>
      <w:pPr>
        <w:widowControl w:val="0"/>
        <w:wordWrap/>
        <w:adjustRightInd/>
        <w:spacing w:line="760" w:lineRule="exact"/>
        <w:ind w:left="0" w:leftChars="0" w:right="0"/>
        <w:jc w:val="left"/>
        <w:textAlignment w:val="auto"/>
        <w:outlineLvl w:val="9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 xml:space="preserve">  3.验证流程：出示注册成功信息—测温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、</w:t>
      </w:r>
      <w:r>
        <w:rPr>
          <w:rFonts w:hint="default" w:ascii="Times New Roman" w:hAnsi="Times New Roman" w:eastAsia="仿宋_GB2312" w:cs="Times New Roman"/>
          <w:sz w:val="32"/>
          <w:szCs w:val="32"/>
        </w:rPr>
        <w:t>手消毒—检验相关证件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（参考即时的防疫政策）</w:t>
      </w:r>
    </w:p>
    <w:p>
      <w:pPr>
        <w:widowControl w:val="0"/>
        <w:numPr>
          <w:ilvl w:val="0"/>
          <w:numId w:val="0"/>
        </w:numPr>
        <w:wordWrap/>
        <w:adjustRightInd/>
        <w:snapToGrid w:val="0"/>
        <w:spacing w:line="760" w:lineRule="exact"/>
        <w:ind w:right="0" w:rightChars="0" w:firstLine="320" w:firstLineChars="100"/>
        <w:textAlignment w:val="auto"/>
        <w:outlineLvl w:val="9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4.</w:t>
      </w:r>
      <w:r>
        <w:rPr>
          <w:rFonts w:hint="default" w:ascii="Times New Roman" w:hAnsi="Times New Roman" w:eastAsia="仿宋_GB2312" w:cs="Times New Roman"/>
          <w:sz w:val="32"/>
          <w:szCs w:val="32"/>
        </w:rPr>
        <w:t>如验证合格幼儿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人</w:t>
      </w:r>
      <w:r>
        <w:rPr>
          <w:rFonts w:hint="default" w:ascii="Times New Roman" w:hAnsi="Times New Roman" w:eastAsia="仿宋_GB2312" w:cs="Times New Roman"/>
          <w:sz w:val="32"/>
          <w:szCs w:val="32"/>
        </w:rPr>
        <w:t>数小于等于招生人数，将录取验证合格的所有幼儿。如验证合格幼儿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人</w:t>
      </w:r>
      <w:r>
        <w:rPr>
          <w:rFonts w:hint="default" w:ascii="Times New Roman" w:hAnsi="Times New Roman" w:eastAsia="仿宋_GB2312" w:cs="Times New Roman"/>
          <w:sz w:val="32"/>
          <w:szCs w:val="32"/>
        </w:rPr>
        <w:t xml:space="preserve">数大于招生人数将进行随机派位。 </w:t>
      </w:r>
    </w:p>
    <w:p>
      <w:pPr>
        <w:widowControl w:val="0"/>
        <w:numPr>
          <w:ilvl w:val="0"/>
          <w:numId w:val="0"/>
        </w:numPr>
        <w:wordWrap/>
        <w:adjustRightInd/>
        <w:snapToGrid w:val="0"/>
        <w:spacing w:line="760" w:lineRule="exact"/>
        <w:ind w:right="0" w:rightChars="0" w:firstLine="320" w:firstLineChars="100"/>
        <w:textAlignment w:val="auto"/>
        <w:outlineLvl w:val="9"/>
        <w:rPr>
          <w:rFonts w:hint="default" w:ascii="Times New Roman" w:hAnsi="Times New Roman" w:eastAsia="仿宋_GB2312" w:cs="Times New Roman"/>
          <w:sz w:val="32"/>
          <w:szCs w:val="32"/>
          <w:shd w:val="clear" w:color="auto" w:fill="FFFFFF"/>
        </w:rPr>
      </w:pP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5.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幼儿园公布报名情况、验证情况、是否通过随机派位的方式录取。通过微信公众号等方式公布空余学位情况。</w:t>
      </w:r>
      <w:r>
        <w:rPr>
          <w:rFonts w:hint="default" w:ascii="Times New Roman" w:hAnsi="Times New Roman" w:eastAsia="仿宋_GB2312" w:cs="Times New Roman"/>
          <w:sz w:val="32"/>
          <w:szCs w:val="32"/>
        </w:rPr>
        <w:t xml:space="preserve">                </w:t>
      </w:r>
    </w:p>
    <w:p>
      <w:pPr>
        <w:widowControl w:val="0"/>
        <w:numPr>
          <w:ilvl w:val="0"/>
          <w:numId w:val="0"/>
        </w:numPr>
        <w:wordWrap/>
        <w:adjustRightInd/>
        <w:snapToGrid w:val="0"/>
        <w:spacing w:line="760" w:lineRule="exact"/>
        <w:ind w:right="0" w:rightChars="0"/>
        <w:textAlignment w:val="auto"/>
        <w:outlineLvl w:val="9"/>
        <w:rPr>
          <w:rFonts w:hint="default" w:ascii="Times New Roman" w:hAnsi="Times New Roman" w:eastAsia="仿宋_GB2312" w:cs="Times New Roman"/>
          <w:sz w:val="32"/>
          <w:szCs w:val="32"/>
          <w:shd w:val="clear" w:color="auto" w:fill="FFFFFF"/>
        </w:rPr>
      </w:pPr>
      <w:r>
        <w:rPr>
          <w:rFonts w:hint="eastAsia" w:ascii="Times New Roman" w:hAnsi="Times New Roman" w:eastAsia="仿宋_GB2312" w:cs="Times New Roman"/>
          <w:sz w:val="32"/>
          <w:szCs w:val="32"/>
          <w:shd w:val="clear" w:color="auto" w:fill="FFFFFF"/>
          <w:lang w:eastAsia="zh-CN"/>
        </w:rPr>
        <w:t>（三）</w:t>
      </w:r>
      <w:r>
        <w:rPr>
          <w:rFonts w:hint="default" w:ascii="Times New Roman" w:hAnsi="Times New Roman" w:eastAsia="仿宋_GB2312" w:cs="Times New Roman"/>
          <w:sz w:val="32"/>
          <w:szCs w:val="32"/>
          <w:shd w:val="clear" w:color="auto" w:fill="FFFFFF"/>
        </w:rPr>
        <w:t>随机派位：</w:t>
      </w:r>
    </w:p>
    <w:p>
      <w:pPr>
        <w:widowControl w:val="0"/>
        <w:numPr>
          <w:ilvl w:val="0"/>
          <w:numId w:val="0"/>
        </w:numPr>
        <w:wordWrap/>
        <w:adjustRightInd/>
        <w:snapToGrid w:val="0"/>
        <w:spacing w:line="760" w:lineRule="exact"/>
        <w:ind w:left="0" w:leftChars="0" w:right="0"/>
        <w:textAlignment w:val="auto"/>
        <w:outlineLvl w:val="9"/>
        <w:rPr>
          <w:rFonts w:hint="default" w:ascii="Times New Roman" w:hAnsi="Times New Roman" w:eastAsia="仿宋_GB2312" w:cs="Times New Roman"/>
          <w:sz w:val="32"/>
          <w:szCs w:val="32"/>
          <w:shd w:val="clear" w:color="auto" w:fill="FFFFFF"/>
        </w:rPr>
      </w:pPr>
      <w:r>
        <w:rPr>
          <w:rFonts w:hint="default" w:ascii="Times New Roman" w:hAnsi="Times New Roman" w:eastAsia="仿宋_GB2312" w:cs="Times New Roman"/>
          <w:sz w:val="32"/>
          <w:szCs w:val="32"/>
          <w:highlight w:val="none"/>
          <w:shd w:val="clear" w:color="auto" w:fill="FFFFFF"/>
          <w:lang w:val="en-US" w:eastAsia="zh-CN"/>
        </w:rPr>
        <w:t>1.</w:t>
      </w:r>
      <w:r>
        <w:rPr>
          <w:rFonts w:hint="eastAsia" w:ascii="Times New Roman" w:hAnsi="Times New Roman" w:eastAsia="仿宋_GB2312" w:cs="Times New Roman"/>
          <w:sz w:val="32"/>
          <w:szCs w:val="32"/>
          <w:highlight w:val="none"/>
          <w:shd w:val="clear" w:color="auto" w:fill="FFFFFF"/>
          <w:lang w:val="en-US" w:eastAsia="zh-CN"/>
        </w:rPr>
        <w:t>6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  <w:shd w:val="clear" w:color="auto" w:fill="FFFFFF"/>
          <w:lang w:val="en-US" w:eastAsia="zh-CN"/>
        </w:rPr>
        <w:t>月</w:t>
      </w:r>
      <w:r>
        <w:rPr>
          <w:rFonts w:hint="eastAsia" w:ascii="Times New Roman" w:hAnsi="Times New Roman" w:eastAsia="仿宋_GB2312" w:cs="Times New Roman"/>
          <w:sz w:val="32"/>
          <w:szCs w:val="32"/>
          <w:highlight w:val="none"/>
          <w:shd w:val="clear" w:color="auto" w:fill="FFFFFF"/>
          <w:lang w:val="en-US" w:eastAsia="zh-CN"/>
        </w:rPr>
        <w:t>22日下午幼儿园</w:t>
      </w:r>
      <w:r>
        <w:rPr>
          <w:rFonts w:hint="default" w:ascii="Times New Roman" w:hAnsi="Times New Roman" w:eastAsia="仿宋_GB2312" w:cs="Times New Roman"/>
          <w:sz w:val="32"/>
          <w:szCs w:val="32"/>
          <w:shd w:val="clear" w:color="auto" w:fill="FFFFFF"/>
          <w:lang w:val="en-US" w:eastAsia="zh-CN"/>
        </w:rPr>
        <w:t>召开已报名登记的幼儿家长会，向家长公布园所规模、招生计划、报名登记情况以及派位录取规则等相关内容。</w:t>
      </w:r>
      <w:r>
        <w:rPr>
          <w:rFonts w:hint="default" w:ascii="Times New Roman" w:hAnsi="Times New Roman" w:eastAsia="仿宋_GB2312" w:cs="Times New Roman"/>
          <w:sz w:val="32"/>
          <w:szCs w:val="32"/>
          <w:shd w:val="clear" w:color="auto" w:fill="FFFFFF"/>
        </w:rPr>
        <w:t xml:space="preserve">   </w:t>
      </w:r>
    </w:p>
    <w:p>
      <w:pPr>
        <w:widowControl w:val="0"/>
        <w:numPr>
          <w:ilvl w:val="0"/>
          <w:numId w:val="0"/>
        </w:numPr>
        <w:wordWrap/>
        <w:adjustRightInd/>
        <w:snapToGrid w:val="0"/>
        <w:spacing w:line="760" w:lineRule="exact"/>
        <w:ind w:right="0" w:rightChars="0"/>
        <w:textAlignment w:val="auto"/>
        <w:outlineLvl w:val="9"/>
        <w:rPr>
          <w:rFonts w:hint="default" w:ascii="Times New Roman" w:hAnsi="Times New Roman" w:eastAsia="仿宋_GB2312" w:cs="Times New Roman"/>
          <w:sz w:val="32"/>
          <w:szCs w:val="32"/>
          <w:highlight w:val="none"/>
          <w:shd w:val="clear" w:color="auto" w:fill="FFFF00"/>
        </w:rPr>
      </w:pPr>
      <w:r>
        <w:rPr>
          <w:rFonts w:hint="eastAsia" w:ascii="Times New Roman" w:hAnsi="Times New Roman" w:eastAsia="仿宋_GB2312" w:cs="Times New Roman"/>
          <w:sz w:val="32"/>
          <w:szCs w:val="32"/>
          <w:shd w:val="clear" w:color="auto" w:fill="FFFFFF"/>
          <w:lang w:val="en-US" w:eastAsia="zh-CN"/>
        </w:rPr>
        <w:t>2.</w:t>
      </w:r>
      <w:r>
        <w:rPr>
          <w:rFonts w:hint="default" w:ascii="Times New Roman" w:hAnsi="Times New Roman" w:eastAsia="仿宋_GB2312" w:cs="Times New Roman"/>
          <w:sz w:val="32"/>
          <w:szCs w:val="32"/>
          <w:shd w:val="clear" w:color="auto" w:fill="FFFFFF"/>
          <w:lang w:val="en-US" w:eastAsia="zh-CN"/>
        </w:rPr>
        <w:t>随机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  <w:shd w:val="clear" w:color="auto" w:fill="FFFFFF"/>
          <w:lang w:val="en-US" w:eastAsia="zh-CN"/>
        </w:rPr>
        <w:t>派位时间：</w:t>
      </w:r>
      <w:r>
        <w:rPr>
          <w:rFonts w:hint="eastAsia" w:ascii="Times New Roman" w:hAnsi="Times New Roman" w:eastAsia="仿宋_GB2312" w:cs="Times New Roman"/>
          <w:sz w:val="32"/>
          <w:szCs w:val="32"/>
          <w:highlight w:val="none"/>
          <w:shd w:val="clear" w:color="auto" w:fill="FFFFFF"/>
          <w:lang w:val="en-US" w:eastAsia="zh-CN"/>
        </w:rPr>
        <w:t>6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  <w:shd w:val="clear" w:color="auto" w:fill="FFFFFF"/>
          <w:lang w:val="en-US" w:eastAsia="zh-CN"/>
        </w:rPr>
        <w:t>月</w:t>
      </w:r>
      <w:r>
        <w:rPr>
          <w:rFonts w:hint="eastAsia" w:ascii="Times New Roman" w:hAnsi="Times New Roman" w:eastAsia="仿宋_GB2312" w:cs="Times New Roman"/>
          <w:sz w:val="32"/>
          <w:szCs w:val="32"/>
          <w:highlight w:val="none"/>
          <w:shd w:val="clear" w:color="auto" w:fill="FFFFFF"/>
          <w:lang w:val="en-US" w:eastAsia="zh-CN"/>
        </w:rPr>
        <w:t>24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  <w:shd w:val="clear" w:color="auto" w:fill="FFFFFF"/>
          <w:lang w:val="en-US" w:eastAsia="zh-CN"/>
        </w:rPr>
        <w:t>日</w:t>
      </w:r>
      <w:r>
        <w:rPr>
          <w:rFonts w:hint="eastAsia" w:ascii="Times New Roman" w:hAnsi="Times New Roman" w:eastAsia="仿宋_GB2312" w:cs="Times New Roman"/>
          <w:color w:val="000000"/>
          <w:kern w:val="0"/>
          <w:sz w:val="32"/>
          <w:szCs w:val="32"/>
          <w:lang w:eastAsia="zh-CN"/>
        </w:rPr>
        <w:t>（星期六）</w:t>
      </w:r>
    </w:p>
    <w:p>
      <w:pPr>
        <w:widowControl w:val="0"/>
        <w:numPr>
          <w:ilvl w:val="0"/>
          <w:numId w:val="0"/>
        </w:numPr>
        <w:wordWrap/>
        <w:adjustRightInd/>
        <w:snapToGrid w:val="0"/>
        <w:spacing w:line="760" w:lineRule="exact"/>
        <w:ind w:left="0" w:leftChars="0" w:right="0"/>
        <w:textAlignment w:val="auto"/>
        <w:outlineLvl w:val="9"/>
        <w:rPr>
          <w:rFonts w:hint="default" w:ascii="Times New Roman" w:hAnsi="Times New Roman" w:eastAsia="仿宋_GB2312" w:cs="Times New Roman"/>
          <w:sz w:val="32"/>
          <w:szCs w:val="32"/>
          <w:shd w:val="clear" w:color="auto" w:fill="FFFFFF"/>
        </w:rPr>
      </w:pPr>
      <w:r>
        <w:rPr>
          <w:rFonts w:hint="default" w:ascii="Times New Roman" w:hAnsi="Times New Roman" w:eastAsia="仿宋_GB2312" w:cs="Times New Roman"/>
          <w:sz w:val="32"/>
          <w:szCs w:val="32"/>
          <w:shd w:val="clear" w:color="auto" w:fill="FFFFFF"/>
          <w:lang w:val="en-US" w:eastAsia="zh-CN"/>
        </w:rPr>
        <w:t xml:space="preserve">    派位工作</w:t>
      </w:r>
      <w:r>
        <w:rPr>
          <w:rFonts w:hint="default" w:ascii="Times New Roman" w:hAnsi="Times New Roman" w:eastAsia="仿宋_GB2312" w:cs="Times New Roman"/>
          <w:sz w:val="32"/>
          <w:szCs w:val="32"/>
        </w:rPr>
        <w:t>全区统一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进行，</w:t>
      </w:r>
      <w:r>
        <w:rPr>
          <w:rFonts w:hint="default" w:ascii="Times New Roman" w:hAnsi="Times New Roman" w:eastAsia="仿宋_GB2312" w:cs="Times New Roman"/>
          <w:sz w:val="32"/>
          <w:szCs w:val="32"/>
          <w:shd w:val="clear" w:color="auto" w:fill="FFFFFF"/>
        </w:rPr>
        <w:t>“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</w:rPr>
        <w:t>派位”现场由公证处公证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lang w:eastAsia="zh-CN"/>
        </w:rPr>
        <w:t>员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</w:rPr>
        <w:t>，人大代表、政协委员、社区代表、家长代表、纪检监察人员等参与监督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lang w:eastAsia="zh-CN"/>
        </w:rPr>
        <w:t>，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</w:rPr>
        <w:t>相关领导和幼儿园园长、教师代表在现场观看派位全过程</w:t>
      </w:r>
      <w:r>
        <w:rPr>
          <w:rFonts w:hint="default" w:ascii="Times New Roman" w:hAnsi="Times New Roman" w:eastAsia="仿宋_GB2312" w:cs="Times New Roman"/>
          <w:sz w:val="32"/>
          <w:szCs w:val="32"/>
          <w:shd w:val="clear" w:color="auto" w:fill="FFFFFF"/>
        </w:rPr>
        <w:t>，由公证处公证人员现场公布“派位”录取结果。</w:t>
      </w:r>
    </w:p>
    <w:p>
      <w:pPr>
        <w:widowControl w:val="0"/>
        <w:wordWrap/>
        <w:adjustRightInd/>
        <w:snapToGrid w:val="0"/>
        <w:spacing w:line="760" w:lineRule="exact"/>
        <w:ind w:right="0"/>
        <w:textAlignment w:val="auto"/>
        <w:outlineLvl w:val="9"/>
        <w:rPr>
          <w:rFonts w:hint="default" w:ascii="Times New Roman" w:hAnsi="Times New Roman" w:eastAsia="仿宋_GB2312" w:cs="Times New Roman"/>
          <w:sz w:val="32"/>
          <w:szCs w:val="32"/>
          <w:shd w:val="clear" w:color="auto" w:fill="FFFFFF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shd w:val="clear" w:color="auto" w:fill="FFFFFF"/>
          <w:lang w:val="en-US" w:eastAsia="zh-CN"/>
        </w:rPr>
        <w:t>3.派位录取结果查询方式：</w:t>
      </w:r>
    </w:p>
    <w:p>
      <w:pPr>
        <w:widowControl w:val="0"/>
        <w:wordWrap/>
        <w:adjustRightInd/>
        <w:snapToGrid w:val="0"/>
        <w:spacing w:line="760" w:lineRule="exact"/>
        <w:ind w:right="0"/>
        <w:textAlignment w:val="auto"/>
        <w:outlineLvl w:val="9"/>
        <w:rPr>
          <w:rFonts w:hint="default" w:ascii="Times New Roman" w:hAnsi="Times New Roman" w:eastAsia="仿宋_GB2312" w:cs="Times New Roman"/>
          <w:color w:val="auto"/>
          <w:sz w:val="32"/>
          <w:szCs w:val="32"/>
          <w:shd w:val="clear" w:color="auto" w:fill="FFFFFF"/>
          <w:lang w:eastAsia="zh-CN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  <w:shd w:val="clear" w:color="auto" w:fill="FFFFFF"/>
          <w:lang w:eastAsia="zh-CN"/>
        </w:rPr>
        <w:t>★录取成功的家长将收到幼儿园电话通知。</w:t>
      </w:r>
    </w:p>
    <w:p>
      <w:pPr>
        <w:widowControl w:val="0"/>
        <w:wordWrap/>
        <w:adjustRightInd/>
        <w:snapToGrid w:val="0"/>
        <w:spacing w:line="760" w:lineRule="exact"/>
        <w:ind w:right="0"/>
        <w:textAlignment w:val="auto"/>
        <w:outlineLvl w:val="9"/>
        <w:rPr>
          <w:rFonts w:hint="default" w:ascii="Times New Roman" w:hAnsi="Times New Roman" w:eastAsia="仿宋_GB2312" w:cs="Times New Roman"/>
          <w:color w:val="auto"/>
          <w:sz w:val="32"/>
          <w:szCs w:val="32"/>
          <w:shd w:val="clear" w:color="auto" w:fill="FFFFFF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  <w:shd w:val="clear" w:color="auto" w:fill="FFFFFF"/>
        </w:rPr>
        <w:t>家长根据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shd w:val="clear" w:color="auto" w:fill="FFFFFF"/>
          <w:lang w:eastAsia="zh-CN"/>
        </w:rPr>
        <w:t>电话通知要求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shd w:val="clear" w:color="auto" w:fill="FFFFFF"/>
        </w:rPr>
        <w:t>办理后续手续。</w:t>
      </w:r>
    </w:p>
    <w:p>
      <w:pPr>
        <w:widowControl w:val="0"/>
        <w:numPr>
          <w:ilvl w:val="0"/>
          <w:numId w:val="0"/>
        </w:numPr>
        <w:wordWrap/>
        <w:adjustRightInd/>
        <w:snapToGrid w:val="0"/>
        <w:spacing w:line="760" w:lineRule="exact"/>
        <w:ind w:right="0" w:rightChars="0"/>
        <w:textAlignment w:val="auto"/>
        <w:outlineLvl w:val="9"/>
        <w:rPr>
          <w:rFonts w:hint="default" w:ascii="Times New Roman" w:hAnsi="Times New Roman" w:eastAsia="仿宋_GB2312" w:cs="Times New Roman"/>
          <w:color w:val="auto"/>
          <w:sz w:val="32"/>
          <w:szCs w:val="32"/>
          <w:shd w:val="clear" w:color="auto" w:fill="FFFFFF"/>
          <w:lang w:eastAsia="zh-CN"/>
        </w:rPr>
      </w:pP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shd w:val="clear" w:color="auto" w:fill="FFFFFF"/>
          <w:lang w:eastAsia="zh-CN"/>
        </w:rPr>
        <w:t>（四）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shd w:val="clear" w:color="auto" w:fill="FFFFFF"/>
          <w:lang w:eastAsia="zh-CN"/>
        </w:rPr>
        <w:t>空余学位补招：</w:t>
      </w:r>
    </w:p>
    <w:p>
      <w:pPr>
        <w:widowControl w:val="0"/>
        <w:numPr>
          <w:ilvl w:val="0"/>
          <w:numId w:val="0"/>
        </w:numPr>
        <w:wordWrap/>
        <w:adjustRightInd/>
        <w:snapToGrid w:val="0"/>
        <w:spacing w:line="760" w:lineRule="exact"/>
        <w:ind w:right="0" w:firstLine="640" w:firstLineChars="200"/>
        <w:textAlignment w:val="auto"/>
        <w:outlineLvl w:val="9"/>
        <w:rPr>
          <w:rFonts w:hint="default" w:ascii="Times New Roman" w:hAnsi="Times New Roman" w:eastAsia="仿宋_GB2312" w:cs="Times New Roman"/>
          <w:color w:val="auto"/>
          <w:sz w:val="32"/>
          <w:szCs w:val="32"/>
          <w:shd w:val="clear" w:color="auto" w:fill="FFFFFF"/>
          <w:lang w:val="en-US" w:eastAsia="zh-CN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  <w:shd w:val="clear" w:color="auto" w:fill="FFFFFF"/>
          <w:lang w:val="en-US" w:eastAsia="zh-CN"/>
        </w:rPr>
        <w:t>我园于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highlight w:val="none"/>
          <w:shd w:val="clear" w:color="auto" w:fill="FFFFFF"/>
          <w:lang w:val="en-US" w:eastAsia="zh-CN"/>
        </w:rPr>
        <w:t>6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shd w:val="clear" w:color="auto" w:fill="FFFFFF"/>
          <w:lang w:val="en-US" w:eastAsia="zh-CN"/>
        </w:rPr>
        <w:t>月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highlight w:val="none"/>
          <w:shd w:val="clear" w:color="auto" w:fill="FFFFFF"/>
          <w:lang w:val="en-US" w:eastAsia="zh-CN"/>
        </w:rPr>
        <w:t>25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shd w:val="clear" w:color="auto" w:fill="FFFFFF"/>
          <w:lang w:val="en-US" w:eastAsia="zh-CN"/>
        </w:rPr>
        <w:t>日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shd w:val="clear" w:color="auto" w:fill="FFFFFF"/>
          <w:lang w:val="en-US" w:eastAsia="zh-CN"/>
        </w:rPr>
        <w:t>通过公众号公布空余学位情况及补招方式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shd w:val="clear" w:color="auto" w:fill="FFFFFF"/>
          <w:lang w:val="en-US" w:eastAsia="zh-CN"/>
        </w:rPr>
        <w:t>。</w:t>
      </w:r>
    </w:p>
    <w:p>
      <w:pPr>
        <w:widowControl w:val="0"/>
        <w:numPr>
          <w:ilvl w:val="0"/>
          <w:numId w:val="0"/>
        </w:numPr>
        <w:wordWrap/>
        <w:adjustRightInd/>
        <w:snapToGrid w:val="0"/>
        <w:spacing w:line="240" w:lineRule="auto"/>
        <w:ind w:left="0" w:leftChars="0" w:right="0" w:firstLine="640" w:firstLineChars="200"/>
        <w:textAlignment w:val="auto"/>
        <w:outlineLvl w:val="9"/>
        <w:rPr>
          <w:rFonts w:hint="eastAsia" w:ascii="Times New Roman" w:hAnsi="Times New Roman" w:eastAsia="仿宋_GB2312" w:cs="Times New Roman"/>
          <w:color w:val="auto"/>
          <w:sz w:val="32"/>
          <w:szCs w:val="32"/>
          <w:shd w:val="clear" w:color="auto" w:fill="FFFFFF"/>
          <w:lang w:val="en-US" w:eastAsia="zh-CN"/>
        </w:rPr>
      </w:pP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shd w:val="clear" w:color="auto" w:fill="FFFFFF"/>
          <w:lang w:val="en-US" w:eastAsia="zh-CN"/>
        </w:rPr>
        <w:t xml:space="preserve">       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shd w:val="clear" w:color="auto" w:fill="FFFFFF"/>
          <w:lang w:val="en-US" w:eastAsia="zh-CN"/>
        </w:rPr>
        <w:drawing>
          <wp:inline distT="0" distB="0" distL="114300" distR="114300">
            <wp:extent cx="2457450" cy="2457450"/>
            <wp:effectExtent l="0" t="0" r="0" b="0"/>
            <wp:docPr id="1" name="图片 1" descr="57a1f825407291b6b92cda0c0c43bd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57a1f825407291b6b92cda0c0c43bd0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2457450" cy="24574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shd w:val="clear" w:color="auto" w:fill="FFFFFF"/>
          <w:lang w:val="en-US" w:eastAsia="zh-CN"/>
        </w:rPr>
        <w:t xml:space="preserve"> </w:t>
      </w:r>
    </w:p>
    <w:p>
      <w:pPr>
        <w:widowControl w:val="0"/>
        <w:numPr>
          <w:ilvl w:val="0"/>
          <w:numId w:val="0"/>
        </w:numPr>
        <w:wordWrap/>
        <w:adjustRightInd/>
        <w:snapToGrid w:val="0"/>
        <w:spacing w:line="240" w:lineRule="auto"/>
        <w:ind w:left="0" w:leftChars="0" w:right="0" w:firstLine="640" w:firstLineChars="200"/>
        <w:textAlignment w:val="auto"/>
        <w:outlineLvl w:val="9"/>
        <w:rPr>
          <w:rFonts w:hint="eastAsia" w:ascii="Times New Roman" w:hAnsi="Times New Roman" w:eastAsia="仿宋_GB2312" w:cs="Times New Roman"/>
          <w:color w:val="auto"/>
          <w:sz w:val="32"/>
          <w:szCs w:val="32"/>
          <w:shd w:val="clear" w:color="auto" w:fill="FFFFFF"/>
          <w:lang w:val="en-US" w:eastAsia="zh-CN"/>
        </w:rPr>
      </w:pPr>
    </w:p>
    <w:p>
      <w:pPr>
        <w:widowControl w:val="0"/>
        <w:numPr>
          <w:ilvl w:val="0"/>
          <w:numId w:val="0"/>
        </w:numPr>
        <w:wordWrap/>
        <w:adjustRightInd/>
        <w:snapToGrid w:val="0"/>
        <w:spacing w:line="240" w:lineRule="auto"/>
        <w:ind w:left="0" w:leftChars="0" w:right="0" w:firstLine="640" w:firstLineChars="200"/>
        <w:textAlignment w:val="auto"/>
        <w:outlineLvl w:val="9"/>
        <w:rPr>
          <w:rFonts w:hint="eastAsia" w:ascii="Times New Roman" w:hAnsi="Times New Roman" w:eastAsia="仿宋_GB2312" w:cs="Times New Roman"/>
          <w:color w:val="auto"/>
          <w:sz w:val="32"/>
          <w:szCs w:val="32"/>
          <w:shd w:val="clear" w:color="auto" w:fill="FFFFFF"/>
          <w:lang w:val="en-US" w:eastAsia="zh-CN"/>
        </w:rPr>
      </w:pPr>
    </w:p>
    <w:p>
      <w:pPr>
        <w:widowControl w:val="0"/>
        <w:numPr>
          <w:ilvl w:val="0"/>
          <w:numId w:val="0"/>
        </w:numPr>
        <w:wordWrap/>
        <w:adjustRightInd/>
        <w:snapToGrid w:val="0"/>
        <w:spacing w:line="240" w:lineRule="auto"/>
        <w:ind w:left="0" w:leftChars="0" w:right="0" w:firstLine="640" w:firstLineChars="200"/>
        <w:textAlignment w:val="auto"/>
        <w:outlineLvl w:val="9"/>
        <w:rPr>
          <w:rFonts w:hint="eastAsia" w:ascii="Times New Roman" w:hAnsi="Times New Roman" w:eastAsia="仿宋_GB2312" w:cs="Times New Roman"/>
          <w:color w:val="auto"/>
          <w:sz w:val="32"/>
          <w:szCs w:val="32"/>
          <w:shd w:val="clear" w:color="auto" w:fill="FFFFFF"/>
          <w:lang w:val="en-US" w:eastAsia="zh-CN"/>
        </w:rPr>
      </w:pPr>
    </w:p>
    <w:p>
      <w:pPr>
        <w:widowControl w:val="0"/>
        <w:numPr>
          <w:ilvl w:val="0"/>
          <w:numId w:val="0"/>
        </w:numPr>
        <w:wordWrap/>
        <w:adjustRightInd/>
        <w:snapToGrid w:val="0"/>
        <w:spacing w:line="240" w:lineRule="auto"/>
        <w:ind w:left="0" w:leftChars="0" w:right="0" w:firstLine="640" w:firstLineChars="200"/>
        <w:textAlignment w:val="auto"/>
        <w:outlineLvl w:val="9"/>
        <w:rPr>
          <w:rFonts w:hint="eastAsia" w:ascii="Times New Roman" w:hAnsi="Times New Roman" w:eastAsia="仿宋_GB2312" w:cs="Times New Roman"/>
          <w:color w:val="auto"/>
          <w:sz w:val="32"/>
          <w:szCs w:val="32"/>
          <w:shd w:val="clear" w:color="auto" w:fill="FFFFFF"/>
          <w:lang w:val="en-US" w:eastAsia="zh-CN"/>
        </w:rPr>
      </w:pPr>
    </w:p>
    <w:p>
      <w:pPr>
        <w:widowControl w:val="0"/>
        <w:numPr>
          <w:ilvl w:val="0"/>
          <w:numId w:val="0"/>
        </w:numPr>
        <w:wordWrap/>
        <w:adjustRightInd/>
        <w:snapToGrid w:val="0"/>
        <w:spacing w:line="240" w:lineRule="auto"/>
        <w:ind w:left="0" w:leftChars="0" w:right="0" w:firstLine="640" w:firstLineChars="200"/>
        <w:textAlignment w:val="auto"/>
        <w:outlineLvl w:val="9"/>
        <w:rPr>
          <w:rFonts w:hint="default" w:ascii="Times New Roman" w:hAnsi="Times New Roman" w:eastAsia="仿宋_GB2312" w:cs="Times New Roman"/>
          <w:color w:val="auto"/>
          <w:sz w:val="32"/>
          <w:szCs w:val="32"/>
          <w:shd w:val="clear" w:color="auto" w:fill="FFFFFF"/>
          <w:lang w:val="en-US" w:eastAsia="zh-CN"/>
        </w:rPr>
      </w:pPr>
    </w:p>
    <w:p>
      <w:pPr>
        <w:widowControl w:val="0"/>
        <w:wordWrap/>
        <w:adjustRightInd/>
        <w:spacing w:line="760" w:lineRule="exact"/>
        <w:ind w:left="0" w:leftChars="0" w:right="0"/>
        <w:jc w:val="left"/>
        <w:textAlignment w:val="auto"/>
        <w:outlineLvl w:val="9"/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 xml:space="preserve"> 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 xml:space="preserve">  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★未被幼儿园录取的幼</w:t>
      </w:r>
      <w:r>
        <w:rPr>
          <w:rFonts w:hint="default" w:ascii="Times New Roman" w:hAnsi="Times New Roman" w:eastAsia="仿宋_GB2312" w:cs="Times New Roman"/>
          <w:sz w:val="32"/>
          <w:szCs w:val="32"/>
        </w:rPr>
        <w:t>儿，家长可自行选择到其他幼儿园报名入园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  <w:t>（202</w:t>
      </w:r>
      <w:r>
        <w:rPr>
          <w:rFonts w:hint="eastAsia" w:ascii="Times New Roman" w:hAnsi="Times New Roman" w:eastAsia="仿宋_GB2312" w:cs="Times New Roman"/>
          <w:sz w:val="32"/>
          <w:szCs w:val="32"/>
          <w:highlight w:val="none"/>
          <w:lang w:val="en-US" w:eastAsia="zh-CN"/>
        </w:rPr>
        <w:t>3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  <w:t>年西青区幼儿园名单及招生咨询电话请查看西青区教育局</w:t>
      </w:r>
      <w:r>
        <w:rPr>
          <w:rFonts w:hint="eastAsia" w:ascii="Times New Roman" w:hAnsi="Times New Roman" w:eastAsia="仿宋_GB2312" w:cs="Times New Roman"/>
          <w:sz w:val="32"/>
          <w:szCs w:val="32"/>
          <w:highlight w:val="none"/>
          <w:lang w:eastAsia="zh-CN"/>
        </w:rPr>
        <w:t>微信公众号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  <w:lang w:eastAsia="zh-CN"/>
        </w:rPr>
        <w:t>最新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  <w:t>公布的《</w:t>
      </w:r>
      <w:r>
        <w:rPr>
          <w:rFonts w:hint="eastAsia" w:ascii="Times New Roman" w:hAnsi="Times New Roman" w:eastAsia="仿宋_GB2312" w:cs="Times New Roman"/>
          <w:sz w:val="32"/>
          <w:szCs w:val="32"/>
          <w:highlight w:val="none"/>
          <w:lang w:val="en-US" w:eastAsia="zh-CN"/>
        </w:rPr>
        <w:t>2023年西青区幼儿园招生实施方案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  <w:t>》</w:t>
      </w:r>
      <w:r>
        <w:rPr>
          <w:rFonts w:hint="eastAsia" w:ascii="Times New Roman" w:hAnsi="Times New Roman" w:eastAsia="仿宋_GB2312" w:cs="Times New Roman"/>
          <w:sz w:val="32"/>
          <w:szCs w:val="32"/>
          <w:highlight w:val="none"/>
          <w:lang w:eastAsia="zh-CN"/>
        </w:rPr>
        <w:t>附：（</w:t>
      </w:r>
      <w:r>
        <w:rPr>
          <w:rStyle w:val="10"/>
          <w:rFonts w:hint="default" w:ascii="Times New Roman" w:hAnsi="Times New Roman" w:eastAsia="仿宋_GB2312" w:cs="Times New Roman"/>
          <w:kern w:val="2"/>
          <w:sz w:val="32"/>
          <w:szCs w:val="32"/>
          <w:highlight w:val="none"/>
          <w:lang w:val="en-US" w:eastAsia="zh-CN" w:bidi="ar-SA"/>
        </w:rPr>
        <w:t>202</w:t>
      </w:r>
      <w:r>
        <w:rPr>
          <w:rStyle w:val="10"/>
          <w:rFonts w:hint="eastAsia" w:ascii="Times New Roman" w:hAnsi="Times New Roman" w:eastAsia="仿宋_GB2312" w:cs="Times New Roman"/>
          <w:kern w:val="2"/>
          <w:sz w:val="32"/>
          <w:szCs w:val="32"/>
          <w:highlight w:val="none"/>
          <w:lang w:val="en-US" w:eastAsia="zh-CN" w:bidi="ar-SA"/>
        </w:rPr>
        <w:t>3</w:t>
      </w:r>
      <w:r>
        <w:rPr>
          <w:rStyle w:val="10"/>
          <w:rFonts w:hint="default" w:ascii="Times New Roman" w:hAnsi="Times New Roman" w:eastAsia="仿宋_GB2312" w:cs="Times New Roman"/>
          <w:kern w:val="2"/>
          <w:sz w:val="32"/>
          <w:szCs w:val="32"/>
          <w:highlight w:val="none"/>
          <w:lang w:val="en-US" w:eastAsia="zh-CN" w:bidi="ar-SA"/>
        </w:rPr>
        <w:t>年</w:t>
      </w:r>
      <w:r>
        <w:rPr>
          <w:rStyle w:val="10"/>
          <w:rFonts w:hint="eastAsia" w:ascii="Times New Roman" w:hAnsi="Times New Roman" w:eastAsia="仿宋_GB2312" w:cs="Times New Roman"/>
          <w:kern w:val="2"/>
          <w:sz w:val="32"/>
          <w:szCs w:val="32"/>
          <w:highlight w:val="none"/>
          <w:lang w:val="en-US" w:eastAsia="zh-CN" w:bidi="ar-SA"/>
        </w:rPr>
        <w:t>西青区幼儿园招生情况一览表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  <w:t>）。</w:t>
      </w:r>
    </w:p>
    <w:p>
      <w:pPr>
        <w:widowControl w:val="0"/>
        <w:wordWrap/>
        <w:adjustRightInd/>
        <w:spacing w:line="760" w:lineRule="exact"/>
        <w:ind w:left="0" w:leftChars="0" w:right="0"/>
        <w:jc w:val="left"/>
        <w:textAlignment w:val="auto"/>
        <w:outlineLvl w:val="9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" w:cs="Times New Roman"/>
          <w:b/>
          <w:bCs/>
          <w:sz w:val="28"/>
          <w:szCs w:val="28"/>
        </w:rPr>
        <w:t>●</w:t>
      </w:r>
      <w:r>
        <w:rPr>
          <w:rFonts w:hint="default" w:ascii="Times New Roman" w:hAnsi="Times New Roman" w:eastAsia="仿宋_GB2312" w:cs="Times New Roman"/>
          <w:sz w:val="32"/>
          <w:szCs w:val="32"/>
        </w:rPr>
        <w:t>温馨提示：</w:t>
      </w:r>
    </w:p>
    <w:p>
      <w:pPr>
        <w:widowControl w:val="0"/>
        <w:wordWrap/>
        <w:adjustRightInd/>
        <w:spacing w:line="760" w:lineRule="exact"/>
        <w:ind w:right="0"/>
        <w:jc w:val="left"/>
        <w:textAlignment w:val="auto"/>
        <w:outlineLvl w:val="9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1.</w:t>
      </w:r>
      <w:r>
        <w:rPr>
          <w:rFonts w:hint="default" w:ascii="Times New Roman" w:hAnsi="Times New Roman" w:eastAsia="仿宋_GB2312" w:cs="Times New Roman"/>
          <w:sz w:val="32"/>
          <w:szCs w:val="32"/>
        </w:rPr>
        <w:t>每名幼儿只能报一所公办幼儿园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（包括购买服务、购买学位幼儿园）</w:t>
      </w:r>
      <w:r>
        <w:rPr>
          <w:rFonts w:hint="default" w:ascii="Times New Roman" w:hAnsi="Times New Roman" w:eastAsia="仿宋_GB2312" w:cs="Times New Roman"/>
          <w:sz w:val="32"/>
          <w:szCs w:val="32"/>
        </w:rPr>
        <w:t>。请家长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认真阅读招生简章后，</w:t>
      </w:r>
      <w:r>
        <w:rPr>
          <w:rFonts w:hint="default" w:ascii="Times New Roman" w:hAnsi="Times New Roman" w:eastAsia="仿宋_GB2312" w:cs="Times New Roman"/>
          <w:sz w:val="32"/>
          <w:szCs w:val="32"/>
        </w:rPr>
        <w:t>根据个人情况认真规划报名意愿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，</w:t>
      </w:r>
      <w:r>
        <w:rPr>
          <w:rFonts w:hint="default" w:ascii="Times New Roman" w:hAnsi="Times New Roman" w:eastAsia="仿宋_GB2312" w:cs="Times New Roman"/>
          <w:sz w:val="32"/>
          <w:szCs w:val="32"/>
        </w:rPr>
        <w:t>并根据时间要求进行网上信息登记。</w:t>
      </w:r>
    </w:p>
    <w:p>
      <w:pPr>
        <w:widowControl w:val="0"/>
        <w:wordWrap/>
        <w:adjustRightInd/>
        <w:spacing w:line="760" w:lineRule="exact"/>
        <w:ind w:right="0"/>
        <w:jc w:val="left"/>
        <w:textAlignment w:val="auto"/>
        <w:outlineLvl w:val="9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2.</w:t>
      </w:r>
      <w:r>
        <w:rPr>
          <w:rFonts w:hint="default" w:ascii="Times New Roman" w:hAnsi="Times New Roman" w:eastAsia="仿宋_GB2312" w:cs="Times New Roman"/>
          <w:sz w:val="32"/>
          <w:szCs w:val="32"/>
        </w:rPr>
        <w:t>请家长务必在公告所述的时间内进行实名网上信息登记，逾期尚未登记将无法参加派位。家长可随时关注各园实时报名人数，在报名结束前调整报名意愿。</w:t>
      </w:r>
    </w:p>
    <w:p>
      <w:pPr>
        <w:widowControl w:val="0"/>
        <w:wordWrap/>
        <w:adjustRightInd/>
        <w:spacing w:line="760" w:lineRule="exact"/>
        <w:ind w:right="0"/>
        <w:jc w:val="left"/>
        <w:textAlignment w:val="auto"/>
        <w:outlineLvl w:val="9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3.</w:t>
      </w:r>
      <w:r>
        <w:rPr>
          <w:rFonts w:hint="default" w:ascii="Times New Roman" w:hAnsi="Times New Roman" w:eastAsia="仿宋_GB2312" w:cs="Times New Roman"/>
          <w:sz w:val="32"/>
          <w:szCs w:val="32"/>
        </w:rPr>
        <w:t>请认真阅读幼儿园招生简章，并保证所填写的幼儿身份证号、户口等信息与所报幼儿园招生要求相符，年龄及其他个人信息与入园条件不符将导致无法参加派位，后果由家长个人承担。</w:t>
      </w:r>
    </w:p>
    <w:p>
      <w:pPr>
        <w:widowControl w:val="0"/>
        <w:wordWrap/>
        <w:adjustRightInd/>
        <w:spacing w:line="760" w:lineRule="exact"/>
        <w:ind w:right="0"/>
        <w:jc w:val="left"/>
        <w:textAlignment w:val="auto"/>
        <w:outlineLvl w:val="9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4.</w:t>
      </w:r>
      <w:r>
        <w:rPr>
          <w:rFonts w:hint="default" w:ascii="Times New Roman" w:hAnsi="Times New Roman" w:eastAsia="仿宋_GB2312" w:cs="Times New Roman"/>
          <w:sz w:val="32"/>
          <w:szCs w:val="32"/>
        </w:rPr>
        <w:t>网上信息登记的先后顺序与派位不存在关联。</w:t>
      </w:r>
    </w:p>
    <w:p>
      <w:pPr>
        <w:widowControl w:val="0"/>
        <w:wordWrap/>
        <w:adjustRightInd/>
        <w:spacing w:line="760" w:lineRule="exact"/>
        <w:ind w:left="0" w:leftChars="0" w:right="0"/>
        <w:jc w:val="left"/>
        <w:textAlignment w:val="auto"/>
        <w:outlineLvl w:val="9"/>
        <w:rPr>
          <w:rFonts w:hint="eastAsia" w:ascii="Times New Roman" w:hAnsi="Times New Roman" w:eastAsia="黑体" w:cs="Times New Roman"/>
          <w:sz w:val="32"/>
          <w:szCs w:val="32"/>
          <w:lang w:val="en-US" w:eastAsia="zh-CN"/>
        </w:rPr>
      </w:pPr>
      <w:r>
        <w:rPr>
          <w:rFonts w:hint="eastAsia" w:ascii="Times New Roman" w:hAnsi="Times New Roman" w:eastAsia="黑体" w:cs="Times New Roman"/>
          <w:sz w:val="32"/>
          <w:szCs w:val="32"/>
          <w:lang w:val="en-US" w:eastAsia="zh-CN"/>
        </w:rPr>
        <w:t>七、根据《天津市学前教育资助金管理办法》：3至6周岁的在园家庭经济困难儿童（含建档立卡家庭儿童、低保家庭儿童、特困救助供养儿童等）、革命烈士子女、孤儿和残疾儿童可享受每年1500元的资助金。</w:t>
      </w:r>
    </w:p>
    <w:p>
      <w:pPr>
        <w:widowControl w:val="0"/>
        <w:wordWrap/>
        <w:adjustRightInd/>
        <w:spacing w:line="760" w:lineRule="exact"/>
        <w:ind w:left="0" w:leftChars="0" w:right="0"/>
        <w:jc w:val="left"/>
        <w:textAlignment w:val="auto"/>
        <w:outlineLvl w:val="9"/>
        <w:rPr>
          <w:rFonts w:hint="default" w:ascii="Times New Roman" w:hAnsi="Times New Roman" w:eastAsia="黑体" w:cs="Times New Roman"/>
          <w:sz w:val="32"/>
          <w:szCs w:val="32"/>
        </w:rPr>
      </w:pPr>
      <w:r>
        <w:rPr>
          <w:rFonts w:hint="eastAsia" w:ascii="Times New Roman" w:hAnsi="Times New Roman" w:eastAsia="黑体" w:cs="Times New Roman"/>
          <w:sz w:val="32"/>
          <w:szCs w:val="32"/>
          <w:lang w:eastAsia="zh-CN"/>
        </w:rPr>
        <w:t>八</w:t>
      </w:r>
      <w:r>
        <w:rPr>
          <w:rFonts w:hint="default" w:ascii="Times New Roman" w:hAnsi="Times New Roman" w:eastAsia="黑体" w:cs="Times New Roman"/>
          <w:sz w:val="32"/>
          <w:szCs w:val="32"/>
        </w:rPr>
        <w:t>、</w:t>
      </w:r>
      <w:r>
        <w:rPr>
          <w:rFonts w:hint="eastAsia" w:ascii="Times New Roman" w:hAnsi="Times New Roman" w:eastAsia="黑体" w:cs="Times New Roman"/>
          <w:sz w:val="32"/>
          <w:szCs w:val="32"/>
          <w:lang w:eastAsia="zh-CN"/>
        </w:rPr>
        <w:t>幼儿园</w:t>
      </w:r>
      <w:r>
        <w:rPr>
          <w:rFonts w:hint="default" w:ascii="Times New Roman" w:hAnsi="Times New Roman" w:eastAsia="黑体" w:cs="Times New Roman"/>
          <w:sz w:val="32"/>
          <w:szCs w:val="32"/>
        </w:rPr>
        <w:t>招生工作咨询电话：</w:t>
      </w:r>
    </w:p>
    <w:p>
      <w:pPr>
        <w:widowControl w:val="0"/>
        <w:wordWrap/>
        <w:adjustRightInd/>
        <w:spacing w:line="760" w:lineRule="exact"/>
        <w:ind w:left="0" w:leftChars="0" w:right="0"/>
        <w:jc w:val="left"/>
        <w:textAlignment w:val="auto"/>
        <w:outlineLvl w:val="9"/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val="en-US"/>
        </w:rPr>
        <w:t>022-23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999001</w:t>
      </w:r>
    </w:p>
    <w:p>
      <w:pPr>
        <w:widowControl w:val="0"/>
        <w:wordWrap/>
        <w:adjustRightInd/>
        <w:spacing w:line="760" w:lineRule="exact"/>
        <w:ind w:left="0" w:leftChars="0" w:right="0"/>
        <w:jc w:val="left"/>
        <w:textAlignment w:val="auto"/>
        <w:outlineLvl w:val="9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张老师13662126788</w:t>
      </w:r>
    </w:p>
    <w:p>
      <w:pPr>
        <w:widowControl w:val="0"/>
        <w:wordWrap/>
        <w:adjustRightInd/>
        <w:spacing w:line="760" w:lineRule="exact"/>
        <w:ind w:left="0" w:leftChars="0" w:right="0"/>
        <w:jc w:val="left"/>
        <w:textAlignment w:val="auto"/>
        <w:outlineLvl w:val="9"/>
        <w:rPr>
          <w:rFonts w:hint="default" w:ascii="Times New Roman" w:hAnsi="Times New Roman" w:eastAsia="黑体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黑体" w:cs="Times New Roman"/>
          <w:sz w:val="32"/>
          <w:szCs w:val="32"/>
          <w:lang w:val="en-US" w:eastAsia="zh-CN"/>
        </w:rPr>
        <w:t xml:space="preserve"> </w:t>
      </w:r>
    </w:p>
    <w:p>
      <w:pPr>
        <w:widowControl w:val="0"/>
        <w:wordWrap/>
        <w:adjustRightInd/>
        <w:spacing w:line="760" w:lineRule="exact"/>
        <w:ind w:left="0" w:leftChars="0" w:right="0"/>
        <w:jc w:val="left"/>
        <w:textAlignment w:val="auto"/>
        <w:outlineLvl w:val="9"/>
        <w:rPr>
          <w:rFonts w:hint="default" w:ascii="Times New Roman" w:hAnsi="Times New Roman" w:eastAsia="黑体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黑体" w:cs="Times New Roman"/>
          <w:sz w:val="32"/>
          <w:szCs w:val="32"/>
          <w:lang w:val="en-US" w:eastAsia="zh-CN"/>
        </w:rPr>
        <w:t xml:space="preserve">       幼儿园微信公众号</w:t>
      </w:r>
      <w:r>
        <w:rPr>
          <w:rFonts w:hint="eastAsia" w:ascii="Times New Roman" w:hAnsi="Times New Roman" w:eastAsia="黑体" w:cs="Times New Roman"/>
          <w:sz w:val="32"/>
          <w:szCs w:val="32"/>
          <w:lang w:val="en-US" w:eastAsia="zh-CN"/>
        </w:rPr>
        <w:t>（二维码）</w:t>
      </w:r>
      <w:r>
        <w:rPr>
          <w:rFonts w:hint="default" w:ascii="Times New Roman" w:hAnsi="Times New Roman" w:eastAsia="黑体" w:cs="Times New Roman"/>
          <w:sz w:val="32"/>
          <w:szCs w:val="32"/>
          <w:lang w:val="en-US" w:eastAsia="zh-CN"/>
        </w:rPr>
        <w:t>：</w:t>
      </w:r>
    </w:p>
    <w:p>
      <w:pPr>
        <w:widowControl w:val="0"/>
        <w:wordWrap/>
        <w:adjustRightInd/>
        <w:spacing w:line="240" w:lineRule="auto"/>
        <w:ind w:left="0" w:leftChars="0" w:right="0"/>
        <w:jc w:val="left"/>
        <w:textAlignment w:val="auto"/>
        <w:outlineLvl w:val="9"/>
        <w:rPr>
          <w:rFonts w:hint="eastAsia" w:ascii="Times New Roman" w:hAnsi="Times New Roman" w:eastAsia="黑体" w:cs="Times New Roman"/>
          <w:sz w:val="32"/>
          <w:szCs w:val="32"/>
          <w:lang w:val="en-US" w:eastAsia="zh-CN"/>
        </w:rPr>
      </w:pPr>
      <w:r>
        <w:rPr>
          <w:rFonts w:hint="eastAsia" w:ascii="Times New Roman" w:hAnsi="Times New Roman" w:eastAsia="黑体" w:cs="Times New Roman"/>
          <w:sz w:val="32"/>
          <w:szCs w:val="32"/>
          <w:lang w:val="en-US" w:eastAsia="zh-CN"/>
        </w:rPr>
        <w:t xml:space="preserve">          </w:t>
      </w:r>
      <w:r>
        <w:rPr>
          <w:rFonts w:hint="eastAsia" w:ascii="Times New Roman" w:hAnsi="Times New Roman" w:eastAsia="黑体" w:cs="Times New Roman"/>
          <w:sz w:val="32"/>
          <w:szCs w:val="32"/>
          <w:lang w:val="en-US" w:eastAsia="zh-CN"/>
        </w:rPr>
        <w:drawing>
          <wp:inline distT="0" distB="0" distL="114300" distR="114300">
            <wp:extent cx="2457450" cy="2457450"/>
            <wp:effectExtent l="0" t="0" r="0" b="0"/>
            <wp:docPr id="2" name="图片 2" descr="57a1f825407291b6b92cda0c0c43bd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57a1f825407291b6b92cda0c0c43bd0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2457450" cy="24574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ascii="Times New Roman" w:hAnsi="Times New Roman" w:eastAsia="黑体" w:cs="Times New Roman"/>
          <w:sz w:val="32"/>
          <w:szCs w:val="32"/>
          <w:lang w:val="en-US" w:eastAsia="zh-CN"/>
        </w:rPr>
        <w:t xml:space="preserve">    </w:t>
      </w:r>
    </w:p>
    <w:p>
      <w:pPr>
        <w:widowControl w:val="0"/>
        <w:wordWrap/>
        <w:adjustRightInd/>
        <w:spacing w:line="240" w:lineRule="auto"/>
        <w:ind w:left="0" w:leftChars="0" w:right="0"/>
        <w:jc w:val="left"/>
        <w:textAlignment w:val="auto"/>
        <w:outlineLvl w:val="9"/>
        <w:rPr>
          <w:rFonts w:hint="eastAsia" w:ascii="Times New Roman" w:hAnsi="Times New Roman" w:eastAsia="黑体" w:cs="Times New Roman"/>
          <w:sz w:val="32"/>
          <w:szCs w:val="32"/>
          <w:lang w:val="en-US" w:eastAsia="zh-CN"/>
        </w:rPr>
      </w:pPr>
    </w:p>
    <w:p>
      <w:pPr>
        <w:widowControl w:val="0"/>
        <w:wordWrap/>
        <w:adjustRightInd/>
        <w:spacing w:line="240" w:lineRule="auto"/>
        <w:ind w:left="0" w:leftChars="0" w:right="0"/>
        <w:jc w:val="left"/>
        <w:textAlignment w:val="auto"/>
        <w:outlineLvl w:val="9"/>
        <w:rPr>
          <w:rFonts w:hint="default" w:ascii="Times New Roman" w:hAnsi="Times New Roman" w:eastAsia="黑体" w:cs="Times New Roman"/>
          <w:sz w:val="32"/>
          <w:szCs w:val="32"/>
          <w:lang w:val="en-US" w:eastAsia="zh-CN"/>
        </w:rPr>
      </w:pPr>
    </w:p>
    <w:p>
      <w:pPr>
        <w:widowControl w:val="0"/>
        <w:wordWrap/>
        <w:adjustRightInd/>
        <w:spacing w:line="760" w:lineRule="exact"/>
        <w:ind w:left="0" w:leftChars="0" w:right="0"/>
        <w:jc w:val="left"/>
        <w:textAlignment w:val="auto"/>
        <w:outlineLvl w:val="9"/>
        <w:rPr>
          <w:rFonts w:hint="default" w:ascii="Times New Roman" w:hAnsi="Times New Roman" w:eastAsia="黑体" w:cs="Times New Roman"/>
          <w:color w:val="FF0000"/>
          <w:sz w:val="32"/>
          <w:szCs w:val="32"/>
          <w:lang w:val="en-US" w:eastAsia="zh-CN"/>
        </w:rPr>
      </w:pPr>
    </w:p>
    <w:p>
      <w:pPr>
        <w:spacing w:line="360" w:lineRule="auto"/>
        <w:ind w:firstLine="320" w:firstLineChars="100"/>
        <w:jc w:val="center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 xml:space="preserve">                      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天津市西青区王稳庄镇中心</w:t>
      </w:r>
      <w:r>
        <w:rPr>
          <w:rFonts w:hint="default" w:ascii="Times New Roman" w:hAnsi="Times New Roman" w:eastAsia="仿宋_GB2312" w:cs="Times New Roman"/>
          <w:sz w:val="32"/>
          <w:szCs w:val="32"/>
        </w:rPr>
        <w:t>幼儿园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 xml:space="preserve">  </w:t>
      </w:r>
    </w:p>
    <w:p>
      <w:pPr>
        <w:widowControl w:val="0"/>
        <w:wordWrap/>
        <w:adjustRightInd/>
        <w:spacing w:line="760" w:lineRule="exact"/>
        <w:ind w:left="0" w:leftChars="0" w:right="0"/>
        <w:jc w:val="left"/>
        <w:textAlignment w:val="auto"/>
        <w:outlineLvl w:val="9"/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 xml:space="preserve">                                  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  <w:t>202</w:t>
      </w:r>
      <w:r>
        <w:rPr>
          <w:rFonts w:hint="eastAsia" w:ascii="Times New Roman" w:hAnsi="Times New Roman" w:eastAsia="仿宋_GB2312" w:cs="Times New Roman"/>
          <w:sz w:val="32"/>
          <w:szCs w:val="32"/>
          <w:highlight w:val="none"/>
          <w:lang w:val="en-US" w:eastAsia="zh-CN"/>
        </w:rPr>
        <w:t>3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  <w:t>年</w:t>
      </w:r>
      <w:r>
        <w:rPr>
          <w:rFonts w:hint="eastAsia" w:ascii="Times New Roman" w:hAnsi="Times New Roman" w:eastAsia="仿宋_GB2312" w:cs="Times New Roman"/>
          <w:sz w:val="32"/>
          <w:szCs w:val="32"/>
          <w:highlight w:val="none"/>
          <w:lang w:val="en-US" w:eastAsia="zh-CN"/>
        </w:rPr>
        <w:t>6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  <w:t>月</w:t>
      </w:r>
      <w:r>
        <w:rPr>
          <w:rFonts w:hint="eastAsia" w:ascii="Times New Roman" w:hAnsi="Times New Roman" w:eastAsia="仿宋_GB2312" w:cs="Times New Roman"/>
          <w:sz w:val="32"/>
          <w:szCs w:val="32"/>
          <w:highlight w:val="none"/>
          <w:lang w:val="en-US" w:eastAsia="zh-CN"/>
        </w:rPr>
        <w:t>10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  <w:t xml:space="preserve">日 </w:t>
      </w:r>
    </w:p>
    <w:p>
      <w:pPr>
        <w:widowControl w:val="0"/>
        <w:wordWrap/>
        <w:adjustRightInd/>
        <w:spacing w:line="760" w:lineRule="exact"/>
        <w:ind w:left="0" w:leftChars="0" w:right="0"/>
        <w:jc w:val="left"/>
        <w:textAlignment w:val="auto"/>
        <w:outlineLvl w:val="9"/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</w:pPr>
    </w:p>
    <w:p>
      <w:pPr>
        <w:widowControl w:val="0"/>
        <w:wordWrap/>
        <w:adjustRightInd/>
        <w:spacing w:line="760" w:lineRule="exact"/>
        <w:ind w:left="0" w:leftChars="0" w:right="0"/>
        <w:jc w:val="left"/>
        <w:textAlignment w:val="auto"/>
        <w:outlineLvl w:val="9"/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</w:pPr>
    </w:p>
    <w:p>
      <w:pPr>
        <w:widowControl w:val="0"/>
        <w:wordWrap/>
        <w:adjustRightInd/>
        <w:spacing w:line="760" w:lineRule="exact"/>
        <w:ind w:left="0" w:leftChars="0" w:right="0"/>
        <w:jc w:val="left"/>
        <w:textAlignment w:val="auto"/>
        <w:outlineLvl w:val="9"/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</w:pPr>
    </w:p>
    <w:p>
      <w:pPr>
        <w:widowControl w:val="0"/>
        <w:wordWrap/>
        <w:adjustRightInd/>
        <w:spacing w:line="760" w:lineRule="exact"/>
        <w:ind w:left="0" w:leftChars="0" w:right="0"/>
        <w:jc w:val="left"/>
        <w:textAlignment w:val="auto"/>
        <w:outlineLvl w:val="9"/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</w:pPr>
    </w:p>
    <w:p>
      <w:pPr>
        <w:spacing w:line="360" w:lineRule="auto"/>
        <w:jc w:val="center"/>
        <w:rPr>
          <w:rFonts w:hint="default" w:ascii="Times New Roman" w:hAnsi="Times New Roman" w:eastAsia="方正小标宋_GBK" w:cs="Times New Roman"/>
          <w:b w:val="0"/>
          <w:bCs w:val="0"/>
          <w:sz w:val="52"/>
          <w:szCs w:val="52"/>
        </w:rPr>
      </w:pPr>
      <w:r>
        <w:rPr>
          <w:rFonts w:hint="default" w:ascii="Times New Roman" w:hAnsi="Times New Roman" w:eastAsia="方正小标宋_GBK" w:cs="Times New Roman"/>
          <w:b w:val="0"/>
          <w:bCs w:val="0"/>
          <w:sz w:val="52"/>
          <w:szCs w:val="52"/>
        </w:rPr>
        <w:t>招</w:t>
      </w:r>
      <w:r>
        <w:rPr>
          <w:rFonts w:hint="eastAsia" w:ascii="Times New Roman" w:hAnsi="Times New Roman" w:eastAsia="方正小标宋_GBK" w:cs="Times New Roman"/>
          <w:b w:val="0"/>
          <w:bCs w:val="0"/>
          <w:sz w:val="52"/>
          <w:szCs w:val="52"/>
          <w:lang w:val="en-US" w:eastAsia="zh-CN"/>
        </w:rPr>
        <w:t xml:space="preserve">  </w:t>
      </w:r>
      <w:r>
        <w:rPr>
          <w:rFonts w:hint="default" w:ascii="Times New Roman" w:hAnsi="Times New Roman" w:eastAsia="方正小标宋_GBK" w:cs="Times New Roman"/>
          <w:b w:val="0"/>
          <w:bCs w:val="0"/>
          <w:sz w:val="52"/>
          <w:szCs w:val="52"/>
        </w:rPr>
        <w:t>生</w:t>
      </w:r>
      <w:r>
        <w:rPr>
          <w:rFonts w:hint="eastAsia" w:ascii="Times New Roman" w:hAnsi="Times New Roman" w:eastAsia="方正小标宋_GBK" w:cs="Times New Roman"/>
          <w:b w:val="0"/>
          <w:bCs w:val="0"/>
          <w:sz w:val="52"/>
          <w:szCs w:val="52"/>
          <w:lang w:val="en-US" w:eastAsia="zh-CN"/>
        </w:rPr>
        <w:t xml:space="preserve">  </w:t>
      </w:r>
      <w:r>
        <w:rPr>
          <w:rFonts w:hint="default" w:ascii="Times New Roman" w:hAnsi="Times New Roman" w:eastAsia="方正小标宋_GBK" w:cs="Times New Roman"/>
          <w:b w:val="0"/>
          <w:bCs w:val="0"/>
          <w:sz w:val="52"/>
          <w:szCs w:val="52"/>
        </w:rPr>
        <w:t>简</w:t>
      </w:r>
      <w:r>
        <w:rPr>
          <w:rFonts w:hint="eastAsia" w:ascii="Times New Roman" w:hAnsi="Times New Roman" w:eastAsia="方正小标宋_GBK" w:cs="Times New Roman"/>
          <w:b w:val="0"/>
          <w:bCs w:val="0"/>
          <w:sz w:val="52"/>
          <w:szCs w:val="52"/>
          <w:lang w:val="en-US" w:eastAsia="zh-CN"/>
        </w:rPr>
        <w:t xml:space="preserve">  </w:t>
      </w:r>
      <w:r>
        <w:rPr>
          <w:rFonts w:hint="default" w:ascii="Times New Roman" w:hAnsi="Times New Roman" w:eastAsia="方正小标宋_GBK" w:cs="Times New Roman"/>
          <w:b w:val="0"/>
          <w:bCs w:val="0"/>
          <w:sz w:val="52"/>
          <w:szCs w:val="52"/>
        </w:rPr>
        <w:t>章</w:t>
      </w:r>
    </w:p>
    <w:p>
      <w:pPr>
        <w:widowControl w:val="0"/>
        <w:wordWrap/>
        <w:adjustRightInd/>
        <w:spacing w:line="760" w:lineRule="exact"/>
        <w:ind w:left="0" w:leftChars="0" w:right="0"/>
        <w:jc w:val="center"/>
        <w:textAlignment w:val="auto"/>
        <w:outlineLvl w:val="9"/>
        <w:rPr>
          <w:rFonts w:hint="eastAsia" w:ascii="Times New Roman" w:hAnsi="Times New Roman" w:eastAsia="方正小标宋_GBK" w:cs="Times New Roman"/>
          <w:b w:val="0"/>
          <w:bCs w:val="0"/>
          <w:sz w:val="36"/>
          <w:szCs w:val="36"/>
          <w:lang w:val="en-US" w:eastAsia="zh-CN"/>
        </w:rPr>
      </w:pPr>
    </w:p>
    <w:p>
      <w:pPr>
        <w:widowControl w:val="0"/>
        <w:wordWrap/>
        <w:adjustRightInd/>
        <w:spacing w:line="760" w:lineRule="exact"/>
        <w:ind w:left="0" w:leftChars="0" w:right="0"/>
        <w:jc w:val="center"/>
        <w:textAlignment w:val="auto"/>
        <w:outlineLvl w:val="9"/>
        <w:rPr>
          <w:rFonts w:hint="eastAsia" w:ascii="Times New Roman" w:hAnsi="Times New Roman" w:eastAsia="方正小标宋_GBK" w:cs="Times New Roman"/>
          <w:b w:val="0"/>
          <w:bCs w:val="0"/>
          <w:sz w:val="36"/>
          <w:szCs w:val="36"/>
          <w:lang w:val="en-US" w:eastAsia="zh-CN"/>
        </w:rPr>
      </w:pPr>
    </w:p>
    <w:p>
      <w:pPr>
        <w:widowControl w:val="0"/>
        <w:wordWrap/>
        <w:adjustRightInd/>
        <w:spacing w:line="760" w:lineRule="exact"/>
        <w:ind w:left="0" w:leftChars="0" w:right="0"/>
        <w:jc w:val="center"/>
        <w:textAlignment w:val="auto"/>
        <w:outlineLvl w:val="9"/>
        <w:rPr>
          <w:rFonts w:hint="eastAsia" w:ascii="Times New Roman" w:hAnsi="Times New Roman" w:eastAsia="方正小标宋_GBK" w:cs="Times New Roman"/>
          <w:b w:val="0"/>
          <w:bCs w:val="0"/>
          <w:sz w:val="36"/>
          <w:szCs w:val="36"/>
          <w:lang w:val="en-US" w:eastAsia="zh-CN"/>
        </w:rPr>
      </w:pPr>
    </w:p>
    <w:p>
      <w:pPr>
        <w:widowControl w:val="0"/>
        <w:wordWrap/>
        <w:adjustRightInd/>
        <w:spacing w:line="760" w:lineRule="exact"/>
        <w:ind w:left="0" w:leftChars="0" w:right="0"/>
        <w:jc w:val="center"/>
        <w:textAlignment w:val="auto"/>
        <w:outlineLvl w:val="9"/>
        <w:rPr>
          <w:rFonts w:hint="eastAsia" w:ascii="Times New Roman" w:hAnsi="Times New Roman" w:eastAsia="方正小标宋_GBK" w:cs="Times New Roman"/>
          <w:b w:val="0"/>
          <w:bCs w:val="0"/>
          <w:sz w:val="36"/>
          <w:szCs w:val="36"/>
          <w:lang w:val="en-US" w:eastAsia="zh-CN"/>
        </w:rPr>
      </w:pPr>
    </w:p>
    <w:p>
      <w:pPr>
        <w:widowControl w:val="0"/>
        <w:wordWrap/>
        <w:adjustRightInd/>
        <w:spacing w:line="760" w:lineRule="exact"/>
        <w:ind w:left="0" w:leftChars="0" w:right="0"/>
        <w:jc w:val="center"/>
        <w:textAlignment w:val="auto"/>
        <w:outlineLvl w:val="9"/>
        <w:rPr>
          <w:rFonts w:hint="eastAsia" w:ascii="Times New Roman" w:hAnsi="Times New Roman" w:eastAsia="方正小标宋_GBK" w:cs="Times New Roman"/>
          <w:b w:val="0"/>
          <w:bCs w:val="0"/>
          <w:sz w:val="36"/>
          <w:szCs w:val="36"/>
          <w:lang w:val="en-US" w:eastAsia="zh-CN"/>
        </w:rPr>
      </w:pPr>
    </w:p>
    <w:p>
      <w:pPr>
        <w:widowControl w:val="0"/>
        <w:wordWrap/>
        <w:adjustRightInd/>
        <w:spacing w:line="760" w:lineRule="exact"/>
        <w:ind w:left="0" w:leftChars="0" w:right="0"/>
        <w:jc w:val="center"/>
        <w:textAlignment w:val="auto"/>
        <w:outlineLvl w:val="9"/>
        <w:rPr>
          <w:rFonts w:hint="eastAsia" w:ascii="Times New Roman" w:hAnsi="Times New Roman" w:eastAsia="方正小标宋_GBK" w:cs="Times New Roman"/>
          <w:b w:val="0"/>
          <w:bCs w:val="0"/>
          <w:sz w:val="36"/>
          <w:szCs w:val="36"/>
          <w:lang w:val="en-US" w:eastAsia="zh-CN"/>
        </w:rPr>
      </w:pPr>
    </w:p>
    <w:p>
      <w:pPr>
        <w:widowControl w:val="0"/>
        <w:wordWrap/>
        <w:adjustRightInd/>
        <w:spacing w:line="760" w:lineRule="exact"/>
        <w:ind w:left="0" w:leftChars="0" w:right="0"/>
        <w:jc w:val="center"/>
        <w:textAlignment w:val="auto"/>
        <w:outlineLvl w:val="9"/>
        <w:rPr>
          <w:rFonts w:hint="eastAsia" w:ascii="Times New Roman" w:hAnsi="Times New Roman" w:eastAsia="方正小标宋_GBK" w:cs="Times New Roman"/>
          <w:b w:val="0"/>
          <w:bCs w:val="0"/>
          <w:sz w:val="36"/>
          <w:szCs w:val="36"/>
          <w:lang w:val="en-US" w:eastAsia="zh-CN"/>
        </w:rPr>
      </w:pPr>
    </w:p>
    <w:p>
      <w:pPr>
        <w:widowControl w:val="0"/>
        <w:wordWrap/>
        <w:adjustRightInd/>
        <w:spacing w:line="760" w:lineRule="exact"/>
        <w:ind w:left="0" w:leftChars="0" w:right="0"/>
        <w:jc w:val="center"/>
        <w:textAlignment w:val="auto"/>
        <w:outlineLvl w:val="9"/>
        <w:rPr>
          <w:rFonts w:hint="eastAsia" w:ascii="Times New Roman" w:hAnsi="Times New Roman" w:eastAsia="方正小标宋_GBK" w:cs="Times New Roman"/>
          <w:b w:val="0"/>
          <w:bCs w:val="0"/>
          <w:sz w:val="36"/>
          <w:szCs w:val="36"/>
          <w:lang w:val="en-US" w:eastAsia="zh-CN"/>
        </w:rPr>
      </w:pPr>
    </w:p>
    <w:p>
      <w:pPr>
        <w:widowControl w:val="0"/>
        <w:wordWrap/>
        <w:adjustRightInd/>
        <w:spacing w:line="760" w:lineRule="exact"/>
        <w:ind w:left="0" w:leftChars="0" w:right="0"/>
        <w:jc w:val="center"/>
        <w:textAlignment w:val="auto"/>
        <w:outlineLvl w:val="9"/>
        <w:rPr>
          <w:rFonts w:hint="eastAsia" w:ascii="Times New Roman" w:hAnsi="Times New Roman" w:eastAsia="方正小标宋_GBK" w:cs="Times New Roman"/>
          <w:b w:val="0"/>
          <w:bCs w:val="0"/>
          <w:sz w:val="36"/>
          <w:szCs w:val="36"/>
          <w:lang w:val="en-US" w:eastAsia="zh-CN"/>
        </w:rPr>
      </w:pPr>
    </w:p>
    <w:p>
      <w:pPr>
        <w:widowControl w:val="0"/>
        <w:wordWrap/>
        <w:adjustRightInd/>
        <w:spacing w:line="760" w:lineRule="exact"/>
        <w:ind w:left="0" w:leftChars="0" w:right="0"/>
        <w:jc w:val="center"/>
        <w:textAlignment w:val="auto"/>
        <w:outlineLvl w:val="9"/>
        <w:rPr>
          <w:rFonts w:hint="eastAsia" w:ascii="Times New Roman" w:hAnsi="Times New Roman" w:eastAsia="方正小标宋_GBK" w:cs="Times New Roman"/>
          <w:b w:val="0"/>
          <w:bCs w:val="0"/>
          <w:sz w:val="36"/>
          <w:szCs w:val="36"/>
          <w:lang w:val="en-US" w:eastAsia="zh-CN"/>
        </w:rPr>
      </w:pPr>
    </w:p>
    <w:p>
      <w:pPr>
        <w:widowControl w:val="0"/>
        <w:wordWrap/>
        <w:adjustRightInd/>
        <w:spacing w:line="760" w:lineRule="exact"/>
        <w:ind w:left="0" w:leftChars="0" w:right="0"/>
        <w:jc w:val="center"/>
        <w:textAlignment w:val="auto"/>
        <w:outlineLvl w:val="9"/>
        <w:rPr>
          <w:rFonts w:hint="eastAsia" w:ascii="Times New Roman" w:hAnsi="Times New Roman" w:eastAsia="方正小标宋_GBK" w:cs="Times New Roman"/>
          <w:b w:val="0"/>
          <w:bCs w:val="0"/>
          <w:sz w:val="36"/>
          <w:szCs w:val="36"/>
          <w:lang w:val="en-US" w:eastAsia="zh-CN"/>
        </w:rPr>
      </w:pPr>
    </w:p>
    <w:p>
      <w:pPr>
        <w:widowControl w:val="0"/>
        <w:wordWrap/>
        <w:adjustRightInd/>
        <w:spacing w:line="760" w:lineRule="exact"/>
        <w:ind w:left="0" w:leftChars="0" w:right="0"/>
        <w:jc w:val="center"/>
        <w:textAlignment w:val="auto"/>
        <w:outlineLvl w:val="9"/>
        <w:rPr>
          <w:rFonts w:hint="default" w:ascii="Times New Roman" w:hAnsi="Times New Roman" w:eastAsia="方正小标宋_GBK" w:cs="Times New Roman"/>
          <w:b w:val="0"/>
          <w:bCs w:val="0"/>
          <w:sz w:val="36"/>
          <w:szCs w:val="36"/>
        </w:rPr>
      </w:pPr>
      <w:r>
        <w:rPr>
          <w:rFonts w:hint="eastAsia" w:ascii="Times New Roman" w:hAnsi="Times New Roman" w:eastAsia="方正小标宋_GBK" w:cs="Times New Roman"/>
          <w:b/>
          <w:bCs/>
          <w:sz w:val="36"/>
          <w:szCs w:val="36"/>
          <w:lang w:val="en-US" w:eastAsia="zh-CN"/>
        </w:rPr>
        <w:t>王稳庄</w:t>
      </w:r>
      <w:r>
        <w:rPr>
          <w:rFonts w:hint="eastAsia" w:ascii="Times New Roman" w:hAnsi="Times New Roman" w:eastAsia="方正小标宋_GBK" w:cs="Times New Roman"/>
          <w:b w:val="0"/>
          <w:bCs w:val="0"/>
          <w:sz w:val="36"/>
          <w:szCs w:val="36"/>
          <w:lang w:val="en-US" w:eastAsia="zh-CN"/>
        </w:rPr>
        <w:t>镇中心</w:t>
      </w:r>
      <w:r>
        <w:rPr>
          <w:rFonts w:hint="default" w:ascii="Times New Roman" w:hAnsi="Times New Roman" w:eastAsia="方正小标宋_GBK" w:cs="Times New Roman"/>
          <w:b w:val="0"/>
          <w:bCs w:val="0"/>
          <w:sz w:val="36"/>
          <w:szCs w:val="36"/>
        </w:rPr>
        <w:t>幼儿园</w:t>
      </w:r>
    </w:p>
    <w:p>
      <w:pPr>
        <w:widowControl w:val="0"/>
        <w:wordWrap/>
        <w:adjustRightInd/>
        <w:spacing w:line="760" w:lineRule="exact"/>
        <w:ind w:left="0" w:leftChars="0" w:right="0"/>
        <w:jc w:val="center"/>
        <w:textAlignment w:val="auto"/>
        <w:outlineLvl w:val="9"/>
        <w:rPr>
          <w:rFonts w:hint="default" w:ascii="Times New Roman" w:hAnsi="Times New Roman" w:eastAsia="方正小标宋_GBK" w:cs="Times New Roman"/>
          <w:b w:val="0"/>
          <w:bCs w:val="0"/>
          <w:sz w:val="36"/>
          <w:szCs w:val="36"/>
          <w:lang w:val="en-US" w:eastAsia="zh-CN"/>
        </w:rPr>
      </w:pPr>
      <w:r>
        <w:rPr>
          <w:rFonts w:hint="eastAsia" w:ascii="Times New Roman" w:hAnsi="Times New Roman" w:eastAsia="方正小标宋_GBK" w:cs="Times New Roman"/>
          <w:b w:val="0"/>
          <w:bCs w:val="0"/>
          <w:sz w:val="36"/>
          <w:szCs w:val="36"/>
          <w:lang w:val="en-US" w:eastAsia="zh-CN"/>
        </w:rPr>
        <w:t>2023-5</w:t>
      </w:r>
    </w:p>
    <w:sectPr>
      <w:pgSz w:w="11906" w:h="16838"/>
      <w:pgMar w:top="1440" w:right="1474" w:bottom="1440" w:left="1587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小标宋_GBK">
    <w:altName w:val="微软雅黑"/>
    <w:panose1 w:val="02000000000000000000"/>
    <w:charset w:val="86"/>
    <w:family w:val="auto"/>
    <w:pitch w:val="default"/>
    <w:sig w:usb0="00000000" w:usb1="00000000" w:usb2="00082016" w:usb3="00000000" w:csb0="00040001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方正仿宋_GB2312">
    <w:altName w:val="仿宋"/>
    <w:panose1 w:val="02000000000000000000"/>
    <w:charset w:val="86"/>
    <w:family w:val="auto"/>
    <w:pitch w:val="default"/>
    <w:sig w:usb0="00000000" w:usb1="00000000" w:usb2="00000012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useNormalStyleForList/>
    <w:doNotUseIndentAsNumberingTabStop/>
    <w:allowSpaceOfSameStyleInTable/>
    <w:doNotSuppressIndentation/>
    <w:doNotAutofitConstrainedTables/>
    <w:autofitToFirstFixedWidthCell/>
    <w:displayHangulFixedWidth/>
    <w:doNotVertAlignCellWithSp/>
    <w:doNotBreakConstrainedForcedTable/>
    <w:doNotVertAlignInTxbx/>
    <w:useAnsiKerningPairs/>
    <w:cachedColBalance/>
    <w:compatSetting w:name="compatibilityMode" w:uri="http://schemas.microsoft.com/office/word" w:val="12"/>
  </w:compat>
  <w:docVars>
    <w:docVar w:name="commondata" w:val="eyJoZGlkIjoiMmUxNjYwNmRiMjNlYmZkODBhYTVlMDUzZTVhMjkzYjUifQ=="/>
    <w:docVar w:name="KSO_WPS_MARK_KEY" w:val="ebd65157-475a-447d-9e7f-73d267447b3e"/>
  </w:docVars>
  <w:rsids>
    <w:rsidRoot w:val="00FA665A"/>
    <w:rsid w:val="000300D8"/>
    <w:rsid w:val="00281FFF"/>
    <w:rsid w:val="00371688"/>
    <w:rsid w:val="003A2A5A"/>
    <w:rsid w:val="007E3F1A"/>
    <w:rsid w:val="008203EA"/>
    <w:rsid w:val="00902E6B"/>
    <w:rsid w:val="00B41411"/>
    <w:rsid w:val="00B83DBE"/>
    <w:rsid w:val="00BD54CF"/>
    <w:rsid w:val="00C41046"/>
    <w:rsid w:val="00FA665A"/>
    <w:rsid w:val="013F5ADC"/>
    <w:rsid w:val="028E0A41"/>
    <w:rsid w:val="03343140"/>
    <w:rsid w:val="05ED67DC"/>
    <w:rsid w:val="0A1D7EA8"/>
    <w:rsid w:val="0AA43604"/>
    <w:rsid w:val="0B567CA7"/>
    <w:rsid w:val="0B9D6896"/>
    <w:rsid w:val="0C0619FE"/>
    <w:rsid w:val="0D7B2DAD"/>
    <w:rsid w:val="0D8B55C6"/>
    <w:rsid w:val="0EB55B3B"/>
    <w:rsid w:val="10883A32"/>
    <w:rsid w:val="112F0C3F"/>
    <w:rsid w:val="12CA6462"/>
    <w:rsid w:val="137A2D83"/>
    <w:rsid w:val="14862866"/>
    <w:rsid w:val="15F12EEE"/>
    <w:rsid w:val="17160B3D"/>
    <w:rsid w:val="18AC1086"/>
    <w:rsid w:val="1BF30CB7"/>
    <w:rsid w:val="1D387C14"/>
    <w:rsid w:val="1D8B4D82"/>
    <w:rsid w:val="1DBD26D8"/>
    <w:rsid w:val="1FC6011D"/>
    <w:rsid w:val="21B34D4A"/>
    <w:rsid w:val="2271704B"/>
    <w:rsid w:val="22E840E4"/>
    <w:rsid w:val="266B4515"/>
    <w:rsid w:val="275F09B8"/>
    <w:rsid w:val="29EF0399"/>
    <w:rsid w:val="2AAC5DA8"/>
    <w:rsid w:val="2D066AFF"/>
    <w:rsid w:val="2D7D2021"/>
    <w:rsid w:val="2E9249C3"/>
    <w:rsid w:val="2EC568C9"/>
    <w:rsid w:val="2EC830D0"/>
    <w:rsid w:val="31013C75"/>
    <w:rsid w:val="315658FD"/>
    <w:rsid w:val="326E78E5"/>
    <w:rsid w:val="32AD5289"/>
    <w:rsid w:val="34D85CC4"/>
    <w:rsid w:val="36DA757A"/>
    <w:rsid w:val="37754958"/>
    <w:rsid w:val="3776100E"/>
    <w:rsid w:val="38473B35"/>
    <w:rsid w:val="3850556D"/>
    <w:rsid w:val="3A8463C2"/>
    <w:rsid w:val="3C4953F6"/>
    <w:rsid w:val="3C5743F4"/>
    <w:rsid w:val="3D0F4035"/>
    <w:rsid w:val="3EEF1084"/>
    <w:rsid w:val="3F453ADA"/>
    <w:rsid w:val="407F221E"/>
    <w:rsid w:val="40E65093"/>
    <w:rsid w:val="41263584"/>
    <w:rsid w:val="418E1BBC"/>
    <w:rsid w:val="42D53D36"/>
    <w:rsid w:val="42DE6BC4"/>
    <w:rsid w:val="43055A30"/>
    <w:rsid w:val="43D1058D"/>
    <w:rsid w:val="43EC12FF"/>
    <w:rsid w:val="44023D4E"/>
    <w:rsid w:val="45156952"/>
    <w:rsid w:val="4A474519"/>
    <w:rsid w:val="4DA22F89"/>
    <w:rsid w:val="51B82900"/>
    <w:rsid w:val="520D4A1C"/>
    <w:rsid w:val="545A6BDD"/>
    <w:rsid w:val="54E26C70"/>
    <w:rsid w:val="54F9228B"/>
    <w:rsid w:val="562F1B35"/>
    <w:rsid w:val="56481409"/>
    <w:rsid w:val="56567336"/>
    <w:rsid w:val="576535E4"/>
    <w:rsid w:val="596F2512"/>
    <w:rsid w:val="598772DC"/>
    <w:rsid w:val="5CD32FB1"/>
    <w:rsid w:val="5F13398C"/>
    <w:rsid w:val="5F9876C4"/>
    <w:rsid w:val="60AF3BF2"/>
    <w:rsid w:val="63F7574C"/>
    <w:rsid w:val="66FF1E88"/>
    <w:rsid w:val="685C5F66"/>
    <w:rsid w:val="68BE5205"/>
    <w:rsid w:val="698733ED"/>
    <w:rsid w:val="69BF6266"/>
    <w:rsid w:val="6DF61EEF"/>
    <w:rsid w:val="6F3F1A31"/>
    <w:rsid w:val="71A95085"/>
    <w:rsid w:val="74A34DE1"/>
    <w:rsid w:val="74DA0BA2"/>
    <w:rsid w:val="755A7FB6"/>
    <w:rsid w:val="778D46C4"/>
    <w:rsid w:val="77F54AD9"/>
    <w:rsid w:val="7875412E"/>
    <w:rsid w:val="7A2112CD"/>
    <w:rsid w:val="7AC23973"/>
    <w:rsid w:val="7C215ED5"/>
    <w:rsid w:val="7C463AEF"/>
    <w:rsid w:val="7CB650A7"/>
    <w:rsid w:val="7D274B59"/>
    <w:rsid w:val="7DA319CB"/>
    <w:rsid w:val="7E7A3A8F"/>
    <w:rsid w:val="7EA1510B"/>
    <w:rsid w:val="7EE6701F"/>
    <w:rsid w:val="DBFF81E0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0" w:name="Normal Indent"/>
    <w:lsdException w:uiPriority="0" w:name="footnote text"/>
    <w:lsdException w:qFormat="1" w:uiPriority="0" w:semiHidden="0" w:name="annotation text"/>
    <w:lsdException w:uiPriority="0" w:name="header"/>
    <w:lsdException w:qFormat="1" w:uiPriority="0" w:semiHidden="0" w:name="footer"/>
    <w:lsdException w:uiPriority="0" w:name="index heading"/>
    <w:lsdException w:qFormat="1" w:uiPriority="35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iPriority="0" w:name="List"/>
    <w:lsdException w:uiPriority="0" w:name="List Bullet"/>
    <w:lsdException w:uiPriority="0" w:name="List Number"/>
    <w:lsdException w:uiPriority="0" w:name="List 2"/>
    <w:lsdException w:uiPriority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10" w:semiHidden="0" w:name="Title"/>
    <w:lsdException w:uiPriority="0" w:name="Closing"/>
    <w:lsdException w:uiPriority="0" w:name="Signature"/>
    <w:lsdException w:qFormat="1" w:uiPriority="1" w:semiHidden="0" w:name="Default Paragraph Font"/>
    <w:lsdException w:uiPriority="0" w:name="Body Text"/>
    <w:lsdException w:uiPriority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qFormat="1" w:unhideWhenUsed="0" w:uiPriority="11" w:semiHidden="0" w:name="Subtitle"/>
    <w:lsdException w:uiPriority="0" w:name="Salutation"/>
    <w:lsdException w:uiPriority="0" w:name="Date"/>
    <w:lsdException w:uiPriority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uiPriority="0" w:name="Hyperlink"/>
    <w:lsdException w:uiPriority="0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0" w:name="Document Map"/>
    <w:lsdException w:uiPriority="0" w:name="Plain Text"/>
    <w:lsdException w:uiPriority="0" w:name="E-mail Signature"/>
    <w:lsdException w:qFormat="1" w:uiPriority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qFormat="1" w:uiPriority="99" w:semiHidden="0" w:name="Normal Table"/>
    <w:lsdException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iPriority="0" w:name="Balloon Text"/>
    <w:lsdException w:unhideWhenUsed="0" w:uiPriority="59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等线" w:hAnsi="等线" w:eastAsia="等线" w:cs="Times New Roman"/>
      <w:kern w:val="2"/>
      <w:sz w:val="24"/>
      <w:szCs w:val="24"/>
      <w:lang w:val="en-US" w:eastAsia="zh-CN" w:bidi="ar-SA"/>
    </w:rPr>
  </w:style>
  <w:style w:type="character" w:default="1" w:styleId="6">
    <w:name w:val="Default Paragraph Font"/>
    <w:unhideWhenUsed/>
    <w:qFormat/>
    <w:uiPriority w:val="1"/>
  </w:style>
  <w:style w:type="table" w:default="1" w:styleId="5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unhideWhenUsed/>
    <w:qFormat/>
    <w:uiPriority w:val="0"/>
    <w:pPr>
      <w:jc w:val="left"/>
    </w:pPr>
  </w:style>
  <w:style w:type="paragraph" w:styleId="3">
    <w:name w:val="footer"/>
    <w:basedOn w:val="1"/>
    <w:unhideWhenUsed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Normal (Web)"/>
    <w:basedOn w:val="1"/>
    <w:semiHidden/>
    <w:unhideWhenUsed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7">
    <w:name w:val="Strong"/>
    <w:basedOn w:val="6"/>
    <w:qFormat/>
    <w:uiPriority w:val="22"/>
    <w:rPr>
      <w:b/>
    </w:rPr>
  </w:style>
  <w:style w:type="paragraph" w:customStyle="1" w:styleId="8">
    <w:name w:val="列表段落1"/>
    <w:basedOn w:val="1"/>
    <w:qFormat/>
    <w:uiPriority w:val="0"/>
    <w:pPr>
      <w:ind w:firstLine="420" w:firstLineChars="200"/>
    </w:pPr>
  </w:style>
  <w:style w:type="character" w:customStyle="1" w:styleId="9">
    <w:name w:val="15"/>
    <w:basedOn w:val="6"/>
    <w:qFormat/>
    <w:uiPriority w:val="0"/>
    <w:rPr>
      <w:rFonts w:hint="default" w:ascii="Times New Roman" w:hAnsi="Times New Roman" w:cs="Times New Roman"/>
    </w:rPr>
  </w:style>
  <w:style w:type="character" w:customStyle="1" w:styleId="10">
    <w:name w:val="NormalCharacter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7</Pages>
  <Words>1782</Words>
  <Characters>1993</Characters>
  <Lines>12</Lines>
  <Paragraphs>3</Paragraphs>
  <TotalTime>1</TotalTime>
  <ScaleCrop>false</ScaleCrop>
  <LinksUpToDate>false</LinksUpToDate>
  <CharactersWithSpaces>2125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2020-06-16T16:25:00Z</dcterms:created>
  <dc:creator>dell</dc:creator>
  <cp:lastModifiedBy>Administrator</cp:lastModifiedBy>
  <cp:lastPrinted>2022-06-02T11:45:00Z</cp:lastPrinted>
  <dcterms:modified xsi:type="dcterms:W3CDTF">2023-05-29T01:57:41Z</dcterms:modified>
  <dc:title>2020年天津市西青区第三幼儿园招生简章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436562C6C3494EDDA4698F1E8FF3E64B</vt:lpwstr>
  </property>
</Properties>
</file>