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投诉举报及救济途径表</w:t>
      </w:r>
    </w:p>
    <w:tbl>
      <w:tblPr>
        <w:tblStyle w:val="3"/>
        <w:tblW w:w="15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5"/>
        <w:gridCol w:w="2505"/>
        <w:gridCol w:w="3097"/>
        <w:gridCol w:w="3023"/>
        <w:gridCol w:w="4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35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6"/>
                <w:szCs w:val="36"/>
                <w:lang w:val="en-US" w:eastAsia="zh-CN" w:bidi="ar"/>
              </w:rPr>
              <w:t>执法主体名称</w:t>
            </w:r>
          </w:p>
        </w:tc>
        <w:tc>
          <w:tcPr>
            <w:tcW w:w="2505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6"/>
                <w:szCs w:val="36"/>
                <w:lang w:val="en-US" w:eastAsia="zh-CN" w:bidi="ar"/>
              </w:rPr>
              <w:t>投诉举报电话</w:t>
            </w:r>
          </w:p>
        </w:tc>
        <w:tc>
          <w:tcPr>
            <w:tcW w:w="309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kern w:val="0"/>
                <w:sz w:val="36"/>
                <w:szCs w:val="36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6"/>
                <w:szCs w:val="36"/>
                <w:lang w:val="en-US" w:eastAsia="zh-CN" w:bidi="ar"/>
              </w:rPr>
              <w:t>电子邮箱</w:t>
            </w:r>
          </w:p>
        </w:tc>
        <w:tc>
          <w:tcPr>
            <w:tcW w:w="3023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6"/>
                <w:szCs w:val="36"/>
                <w:lang w:val="en-US" w:eastAsia="zh-CN" w:bidi="ar"/>
              </w:rPr>
              <w:t>地址</w:t>
            </w:r>
          </w:p>
        </w:tc>
        <w:tc>
          <w:tcPr>
            <w:tcW w:w="4331" w:type="dxa"/>
          </w:tcPr>
          <w:p>
            <w:pPr>
              <w:jc w:val="center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36"/>
                <w:szCs w:val="36"/>
                <w:lang w:val="en-US" w:eastAsia="zh-CN" w:bidi="ar"/>
              </w:rPr>
              <w:t>救济途径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西青区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生态环境局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27391558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27391364（传真）</w:t>
            </w:r>
          </w:p>
        </w:tc>
        <w:tc>
          <w:tcPr>
            <w:tcW w:w="309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instrText xml:space="preserve"> HYPERLINK "mailto:xqqsthjj@tj.gov.cn" </w:instrTex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xqqsthjj@tj.gov.cn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天津市西青区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杨柳青镇柳霞路3号</w:t>
            </w:r>
          </w:p>
        </w:tc>
        <w:tc>
          <w:tcPr>
            <w:tcW w:w="4331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如不服处罚决定，可在接到决定书之日起六十日内向天津市西青区人民政府申请复议，也可在六个月内直接向天津铁路运输法院起诉。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60887"/>
    <w:rsid w:val="03C31F7C"/>
    <w:rsid w:val="08FF66B2"/>
    <w:rsid w:val="37B6CB12"/>
    <w:rsid w:val="3DFCFD4D"/>
    <w:rsid w:val="4A478F64"/>
    <w:rsid w:val="4C460887"/>
    <w:rsid w:val="57DBC7C0"/>
    <w:rsid w:val="68F945BB"/>
    <w:rsid w:val="6B756256"/>
    <w:rsid w:val="6F7F4DC8"/>
    <w:rsid w:val="756AAA44"/>
    <w:rsid w:val="7A3BD5DF"/>
    <w:rsid w:val="7ABDCEAE"/>
    <w:rsid w:val="7FB75864"/>
    <w:rsid w:val="9C3D7B6E"/>
    <w:rsid w:val="D78FBC2D"/>
    <w:rsid w:val="D9FD559C"/>
    <w:rsid w:val="DDFD6D98"/>
    <w:rsid w:val="DF5CC31C"/>
    <w:rsid w:val="E7FC5358"/>
    <w:rsid w:val="EF8F4AF2"/>
    <w:rsid w:val="FFD3445F"/>
    <w:rsid w:val="FFD7D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layui-layer-tabnow"/>
    <w:basedOn w:val="4"/>
    <w:qFormat/>
    <w:uiPriority w:val="0"/>
    <w:rPr>
      <w:bdr w:val="single" w:color="CCCCCC" w:sz="6" w:space="0"/>
      <w:shd w:val="clear" w:fill="FFFFFF"/>
    </w:rPr>
  </w:style>
  <w:style w:type="character" w:customStyle="1" w:styleId="8">
    <w:name w:val="dot"/>
    <w:basedOn w:val="4"/>
    <w:qFormat/>
    <w:uiPriority w:val="0"/>
  </w:style>
  <w:style w:type="character" w:customStyle="1" w:styleId="9">
    <w:name w:val="time"/>
    <w:basedOn w:val="4"/>
    <w:qFormat/>
    <w:uiPriority w:val="0"/>
    <w:rPr>
      <w:color w:val="999999"/>
    </w:rPr>
  </w:style>
  <w:style w:type="character" w:customStyle="1" w:styleId="10">
    <w:name w:val="first-chil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2020-11-10T17:55:00Z</dcterms:created>
  <dc:creator>沉迷学习日渐消瘦</dc:creator>
  <cp:lastModifiedBy>greatwall</cp:lastModifiedBy>
  <dcterms:modified xsi:type="dcterms:W3CDTF">2026-05-26T10:02:10Z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